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1EE" w:rsidRPr="00EC7EBF" w:rsidRDefault="00B161EE" w:rsidP="00B161EE">
      <w:pPr>
        <w:spacing w:after="0" w:line="240" w:lineRule="auto"/>
        <w:rPr>
          <w:rFonts w:ascii="Times New Roman" w:eastAsia="Times New Roman" w:hAnsi="Times New Roman" w:cs="Times New Roman"/>
          <w:sz w:val="28"/>
          <w:szCs w:val="28"/>
          <w:lang w:eastAsia="ru-RU"/>
        </w:rPr>
      </w:pPr>
      <w:bookmarkStart w:id="0" w:name="_GoBack"/>
      <w:bookmarkEnd w:id="0"/>
    </w:p>
    <w:p w:rsidR="000D11C5" w:rsidRPr="00220DE8" w:rsidRDefault="00EB1D4D" w:rsidP="000D11C5">
      <w:pPr>
        <w:pStyle w:val="Andrew"/>
        <w:jc w:val="center"/>
        <w:rPr>
          <w:b/>
          <w:color w:val="000000" w:themeColor="text1"/>
        </w:rPr>
      </w:pPr>
      <w:r>
        <w:rPr>
          <w:b/>
          <w:color w:val="000000" w:themeColor="text1"/>
        </w:rPr>
        <w:t>Получение налоговых уведомлений в электронном виде</w:t>
      </w:r>
    </w:p>
    <w:p w:rsidR="000D11C5" w:rsidRDefault="000D11C5" w:rsidP="000D11C5">
      <w:pPr>
        <w:pStyle w:val="Andrew"/>
        <w:rPr>
          <w:color w:val="000000" w:themeColor="text1"/>
        </w:rPr>
      </w:pP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В целях совершенствования взаимодействия налоговых органов с налогоплательщиками в электронном виде</w:t>
      </w:r>
      <w:r>
        <w:rPr>
          <w:rFonts w:ascii="Times New Roman" w:hAnsi="Times New Roman" w:cs="Times New Roman"/>
          <w:color w:val="000000"/>
          <w:sz w:val="28"/>
          <w:szCs w:val="28"/>
        </w:rPr>
        <w:t>, в том числе получения налоговых уведомлений</w:t>
      </w:r>
      <w:r w:rsidRPr="00EB1D4D">
        <w:rPr>
          <w:rFonts w:ascii="Times New Roman" w:hAnsi="Times New Roman" w:cs="Times New Roman"/>
          <w:color w:val="000000"/>
          <w:sz w:val="28"/>
          <w:szCs w:val="28"/>
        </w:rPr>
        <w:t xml:space="preserve"> ФНС России разработан сервис «Личный кабинет налогоплательщика для физических лиц» (далее – Личный кабинет).</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Для получения доступа к </w:t>
      </w:r>
      <w:r>
        <w:rPr>
          <w:rFonts w:ascii="Times New Roman" w:hAnsi="Times New Roman" w:cs="Times New Roman"/>
          <w:color w:val="000000"/>
          <w:sz w:val="28"/>
          <w:szCs w:val="28"/>
        </w:rPr>
        <w:t>Личному кабинету</w:t>
      </w:r>
      <w:r w:rsidRPr="00EB1D4D">
        <w:rPr>
          <w:rFonts w:ascii="Times New Roman" w:hAnsi="Times New Roman" w:cs="Times New Roman"/>
          <w:color w:val="000000"/>
          <w:sz w:val="28"/>
          <w:szCs w:val="28"/>
        </w:rPr>
        <w:t xml:space="preserve">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Получение через ЕПГУ указанных документов налоговых органов возможно при соблюдении двух условий: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1) налогоплательщик должен быть зарегистрирован в единой системе идентификации и аутентификации на ЕПГУ;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 </w:t>
      </w:r>
    </w:p>
    <w:p w:rsidR="00EB1D4D" w:rsidRPr="00EB1D4D" w:rsidRDefault="00EB1D4D" w:rsidP="00EB1D4D">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B1D4D">
        <w:rPr>
          <w:rFonts w:ascii="Times New Roman" w:hAnsi="Times New Roman" w:cs="Times New Roman"/>
          <w:color w:val="000000"/>
          <w:sz w:val="28"/>
          <w:szCs w:val="28"/>
        </w:rP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 </w:t>
      </w:r>
    </w:p>
    <w:p w:rsidR="0053706F" w:rsidRPr="00EB1D4D" w:rsidRDefault="00EB1D4D" w:rsidP="00EB1D4D">
      <w:pPr>
        <w:pStyle w:val="Andrew"/>
        <w:rPr>
          <w:b/>
          <w:bCs/>
          <w:szCs w:val="28"/>
        </w:rPr>
      </w:pPr>
      <w:r w:rsidRPr="00EB1D4D">
        <w:rPr>
          <w:color w:val="000000"/>
          <w:szCs w:val="28"/>
        </w:rPr>
        <w:t>Пользователь ЕПГУ сможет оплатить начисления налогов из налогового уведомления онлайн в личном кабинете ЕПГУ.</w:t>
      </w:r>
    </w:p>
    <w:sectPr w:rsidR="0053706F" w:rsidRPr="00EB1D4D" w:rsidSect="00DF4118">
      <w:pgSz w:w="11906" w:h="16838"/>
      <w:pgMar w:top="426" w:right="42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223C3D"/>
    <w:multiLevelType w:val="hybridMultilevel"/>
    <w:tmpl w:val="7BC0D130"/>
    <w:lvl w:ilvl="0" w:tplc="BB5089F2">
      <w:start w:val="7"/>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D6D"/>
    <w:rsid w:val="00023BAF"/>
    <w:rsid w:val="00055A39"/>
    <w:rsid w:val="000B2EB6"/>
    <w:rsid w:val="000D11C5"/>
    <w:rsid w:val="00135AEB"/>
    <w:rsid w:val="00162074"/>
    <w:rsid w:val="0018412F"/>
    <w:rsid w:val="001B2EB4"/>
    <w:rsid w:val="001D7FBC"/>
    <w:rsid w:val="00220DE8"/>
    <w:rsid w:val="00253FEE"/>
    <w:rsid w:val="00255E5C"/>
    <w:rsid w:val="00262A69"/>
    <w:rsid w:val="002A2206"/>
    <w:rsid w:val="002A2BF6"/>
    <w:rsid w:val="002B57F1"/>
    <w:rsid w:val="002D4E10"/>
    <w:rsid w:val="0030031A"/>
    <w:rsid w:val="00304262"/>
    <w:rsid w:val="00454DAD"/>
    <w:rsid w:val="00491C55"/>
    <w:rsid w:val="004F7909"/>
    <w:rsid w:val="0053706F"/>
    <w:rsid w:val="00594A7B"/>
    <w:rsid w:val="006443C4"/>
    <w:rsid w:val="006459C9"/>
    <w:rsid w:val="00671782"/>
    <w:rsid w:val="00693096"/>
    <w:rsid w:val="006E633B"/>
    <w:rsid w:val="00711B88"/>
    <w:rsid w:val="0071215D"/>
    <w:rsid w:val="0073652C"/>
    <w:rsid w:val="00742B29"/>
    <w:rsid w:val="00790206"/>
    <w:rsid w:val="007A5228"/>
    <w:rsid w:val="007C114E"/>
    <w:rsid w:val="00874025"/>
    <w:rsid w:val="00894D6D"/>
    <w:rsid w:val="008D0D0A"/>
    <w:rsid w:val="008F6B2F"/>
    <w:rsid w:val="00932EAA"/>
    <w:rsid w:val="009334D7"/>
    <w:rsid w:val="009E1678"/>
    <w:rsid w:val="009E5B21"/>
    <w:rsid w:val="009F3C58"/>
    <w:rsid w:val="00A55894"/>
    <w:rsid w:val="00A61876"/>
    <w:rsid w:val="00A831A8"/>
    <w:rsid w:val="00AA7FA3"/>
    <w:rsid w:val="00AB005E"/>
    <w:rsid w:val="00AD2BC5"/>
    <w:rsid w:val="00B161EE"/>
    <w:rsid w:val="00B35848"/>
    <w:rsid w:val="00B402C4"/>
    <w:rsid w:val="00B55E9A"/>
    <w:rsid w:val="00BD01FB"/>
    <w:rsid w:val="00BD48CE"/>
    <w:rsid w:val="00BE7044"/>
    <w:rsid w:val="00BF56BA"/>
    <w:rsid w:val="00C372F9"/>
    <w:rsid w:val="00CB3274"/>
    <w:rsid w:val="00D666E6"/>
    <w:rsid w:val="00DB02E5"/>
    <w:rsid w:val="00DD2445"/>
    <w:rsid w:val="00DF4118"/>
    <w:rsid w:val="00E6093A"/>
    <w:rsid w:val="00E9391D"/>
    <w:rsid w:val="00EB1D4D"/>
    <w:rsid w:val="00EC7EBF"/>
    <w:rsid w:val="00F23745"/>
    <w:rsid w:val="00F905D1"/>
    <w:rsid w:val="00FE4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AC54B7-033D-451D-8165-177BF5EC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4D6D"/>
    <w:rPr>
      <w:strike w:val="0"/>
      <w:dstrike w:val="0"/>
      <w:color w:val="0066B3"/>
      <w:u w:val="none"/>
      <w:effect w:val="none"/>
    </w:rPr>
  </w:style>
  <w:style w:type="paragraph" w:styleId="a4">
    <w:name w:val="Normal (Web)"/>
    <w:basedOn w:val="a"/>
    <w:uiPriority w:val="99"/>
    <w:semiHidden/>
    <w:unhideWhenUsed/>
    <w:rsid w:val="00894D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94D6D"/>
    <w:rPr>
      <w:b/>
      <w:bCs/>
    </w:rPr>
  </w:style>
  <w:style w:type="paragraph" w:customStyle="1" w:styleId="Andrew">
    <w:name w:val="Andrew"/>
    <w:basedOn w:val="a"/>
    <w:rsid w:val="00255E5C"/>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30031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003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434538">
      <w:bodyDiv w:val="1"/>
      <w:marLeft w:val="0"/>
      <w:marRight w:val="0"/>
      <w:marTop w:val="0"/>
      <w:marBottom w:val="0"/>
      <w:divBdr>
        <w:top w:val="none" w:sz="0" w:space="0" w:color="auto"/>
        <w:left w:val="none" w:sz="0" w:space="0" w:color="auto"/>
        <w:bottom w:val="none" w:sz="0" w:space="0" w:color="auto"/>
        <w:right w:val="none" w:sz="0" w:space="0" w:color="auto"/>
      </w:divBdr>
      <w:divsChild>
        <w:div w:id="469371916">
          <w:marLeft w:val="0"/>
          <w:marRight w:val="0"/>
          <w:marTop w:val="0"/>
          <w:marBottom w:val="0"/>
          <w:divBdr>
            <w:top w:val="none" w:sz="0" w:space="0" w:color="auto"/>
            <w:left w:val="none" w:sz="0" w:space="0" w:color="auto"/>
            <w:bottom w:val="none" w:sz="0" w:space="0" w:color="auto"/>
            <w:right w:val="none" w:sz="0" w:space="0" w:color="auto"/>
          </w:divBdr>
          <w:divsChild>
            <w:div w:id="1843886262">
              <w:marLeft w:val="0"/>
              <w:marRight w:val="0"/>
              <w:marTop w:val="0"/>
              <w:marBottom w:val="0"/>
              <w:divBdr>
                <w:top w:val="none" w:sz="0" w:space="0" w:color="auto"/>
                <w:left w:val="none" w:sz="0" w:space="0" w:color="auto"/>
                <w:bottom w:val="none" w:sz="0" w:space="0" w:color="auto"/>
                <w:right w:val="none" w:sz="0" w:space="0" w:color="auto"/>
              </w:divBdr>
              <w:divsChild>
                <w:div w:id="780416196">
                  <w:marLeft w:val="0"/>
                  <w:marRight w:val="0"/>
                  <w:marTop w:val="375"/>
                  <w:marBottom w:val="0"/>
                  <w:divBdr>
                    <w:top w:val="none" w:sz="0" w:space="0" w:color="auto"/>
                    <w:left w:val="none" w:sz="0" w:space="0" w:color="auto"/>
                    <w:bottom w:val="single" w:sz="12" w:space="15" w:color="E8F0F7"/>
                    <w:right w:val="none" w:sz="0" w:space="0" w:color="auto"/>
                  </w:divBdr>
                </w:div>
              </w:divsChild>
            </w:div>
          </w:divsChild>
        </w:div>
      </w:divsChild>
    </w:div>
    <w:div w:id="1106804648">
      <w:bodyDiv w:val="1"/>
      <w:marLeft w:val="0"/>
      <w:marRight w:val="0"/>
      <w:marTop w:val="0"/>
      <w:marBottom w:val="0"/>
      <w:divBdr>
        <w:top w:val="none" w:sz="0" w:space="0" w:color="auto"/>
        <w:left w:val="none" w:sz="0" w:space="0" w:color="auto"/>
        <w:bottom w:val="none" w:sz="0" w:space="0" w:color="auto"/>
        <w:right w:val="none" w:sz="0" w:space="0" w:color="auto"/>
      </w:divBdr>
      <w:divsChild>
        <w:div w:id="383991480">
          <w:marLeft w:val="0"/>
          <w:marRight w:val="0"/>
          <w:marTop w:val="0"/>
          <w:marBottom w:val="0"/>
          <w:divBdr>
            <w:top w:val="none" w:sz="0" w:space="0" w:color="auto"/>
            <w:left w:val="none" w:sz="0" w:space="0" w:color="auto"/>
            <w:bottom w:val="none" w:sz="0" w:space="0" w:color="auto"/>
            <w:right w:val="none" w:sz="0" w:space="0" w:color="auto"/>
          </w:divBdr>
          <w:divsChild>
            <w:div w:id="503741432">
              <w:marLeft w:val="0"/>
              <w:marRight w:val="0"/>
              <w:marTop w:val="0"/>
              <w:marBottom w:val="0"/>
              <w:divBdr>
                <w:top w:val="none" w:sz="0" w:space="0" w:color="auto"/>
                <w:left w:val="none" w:sz="0" w:space="0" w:color="auto"/>
                <w:bottom w:val="none" w:sz="0" w:space="0" w:color="auto"/>
                <w:right w:val="none" w:sz="0" w:space="0" w:color="auto"/>
              </w:divBdr>
              <w:divsChild>
                <w:div w:id="420031298">
                  <w:marLeft w:val="0"/>
                  <w:marRight w:val="0"/>
                  <w:marTop w:val="375"/>
                  <w:marBottom w:val="0"/>
                  <w:divBdr>
                    <w:top w:val="none" w:sz="0" w:space="0" w:color="auto"/>
                    <w:left w:val="none" w:sz="0" w:space="0" w:color="auto"/>
                    <w:bottom w:val="single" w:sz="12" w:space="15" w:color="E8F0F7"/>
                    <w:right w:val="none" w:sz="0" w:space="0" w:color="auto"/>
                  </w:divBdr>
                </w:div>
              </w:divsChild>
            </w:div>
          </w:divsChild>
        </w:div>
      </w:divsChild>
    </w:div>
    <w:div w:id="1889222104">
      <w:bodyDiv w:val="1"/>
      <w:marLeft w:val="0"/>
      <w:marRight w:val="0"/>
      <w:marTop w:val="0"/>
      <w:marBottom w:val="0"/>
      <w:divBdr>
        <w:top w:val="none" w:sz="0" w:space="0" w:color="auto"/>
        <w:left w:val="none" w:sz="0" w:space="0" w:color="auto"/>
        <w:bottom w:val="none" w:sz="0" w:space="0" w:color="auto"/>
        <w:right w:val="none" w:sz="0" w:space="0" w:color="auto"/>
      </w:divBdr>
      <w:divsChild>
        <w:div w:id="483544292">
          <w:marLeft w:val="0"/>
          <w:marRight w:val="0"/>
          <w:marTop w:val="0"/>
          <w:marBottom w:val="0"/>
          <w:divBdr>
            <w:top w:val="none" w:sz="0" w:space="0" w:color="auto"/>
            <w:left w:val="none" w:sz="0" w:space="0" w:color="auto"/>
            <w:bottom w:val="none" w:sz="0" w:space="0" w:color="auto"/>
            <w:right w:val="none" w:sz="0" w:space="0" w:color="auto"/>
          </w:divBdr>
          <w:divsChild>
            <w:div w:id="193425240">
              <w:marLeft w:val="0"/>
              <w:marRight w:val="0"/>
              <w:marTop w:val="0"/>
              <w:marBottom w:val="0"/>
              <w:divBdr>
                <w:top w:val="none" w:sz="0" w:space="0" w:color="auto"/>
                <w:left w:val="none" w:sz="0" w:space="0" w:color="auto"/>
                <w:bottom w:val="none" w:sz="0" w:space="0" w:color="auto"/>
                <w:right w:val="none" w:sz="0" w:space="0" w:color="auto"/>
              </w:divBdr>
              <w:divsChild>
                <w:div w:id="1805466181">
                  <w:marLeft w:val="0"/>
                  <w:marRight w:val="0"/>
                  <w:marTop w:val="375"/>
                  <w:marBottom w:val="0"/>
                  <w:divBdr>
                    <w:top w:val="none" w:sz="0" w:space="0" w:color="auto"/>
                    <w:left w:val="none" w:sz="0" w:space="0" w:color="auto"/>
                    <w:bottom w:val="single" w:sz="12" w:space="15" w:color="E8F0F7"/>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0CB41-91F7-4522-9F8B-14FB5D7CD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309</Words>
  <Characters>1764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7700-03-231</dc:creator>
  <cp:lastModifiedBy>Малышева Татьяна Александровна</cp:lastModifiedBy>
  <cp:revision>8</cp:revision>
  <cp:lastPrinted>2021-02-08T12:05:00Z</cp:lastPrinted>
  <dcterms:created xsi:type="dcterms:W3CDTF">2023-12-22T11:30:00Z</dcterms:created>
  <dcterms:modified xsi:type="dcterms:W3CDTF">2024-01-16T06:20:00Z</dcterms:modified>
</cp:coreProperties>
</file>