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3E20" w14:textId="51B85A42" w:rsidR="00570F4F" w:rsidRPr="00BC7EC8" w:rsidRDefault="00570F4F" w:rsidP="00570F4F">
      <w:pPr>
        <w:tabs>
          <w:tab w:val="left" w:pos="5954"/>
        </w:tabs>
        <w:spacing w:after="0" w:line="240" w:lineRule="auto"/>
        <w:jc w:val="both"/>
        <w:rPr>
          <w:rFonts w:ascii="Times New Roman" w:hAnsi="Times New Roman" w:cs="Times New Roman"/>
        </w:rPr>
      </w:pPr>
      <w:r>
        <w:rPr>
          <w:rFonts w:ascii="Times New Roman" w:hAnsi="Times New Roman" w:cs="Times New Roman"/>
        </w:rPr>
        <w:tab/>
      </w:r>
      <w:r w:rsidRPr="00BC7EC8">
        <w:rPr>
          <w:rFonts w:ascii="Times New Roman" w:hAnsi="Times New Roman" w:cs="Times New Roman"/>
        </w:rPr>
        <w:t xml:space="preserve">Приложение </w:t>
      </w:r>
      <w:r>
        <w:rPr>
          <w:rFonts w:ascii="Times New Roman" w:hAnsi="Times New Roman" w:cs="Times New Roman"/>
        </w:rPr>
        <w:t xml:space="preserve">2   </w:t>
      </w:r>
    </w:p>
    <w:p w14:paraId="419E4DC8" w14:textId="10EC5BEC" w:rsidR="00570F4F" w:rsidRPr="00BC7EC8" w:rsidRDefault="00570F4F" w:rsidP="00570F4F">
      <w:pPr>
        <w:tabs>
          <w:tab w:val="left" w:pos="5387"/>
          <w:tab w:val="left" w:pos="6946"/>
        </w:tabs>
        <w:spacing w:after="0" w:line="240" w:lineRule="auto"/>
        <w:ind w:left="6160" w:hanging="6050"/>
        <w:rPr>
          <w:rFonts w:ascii="Times New Roman" w:hAnsi="Times New Roman" w:cs="Times New Roman"/>
        </w:rPr>
      </w:pPr>
      <w:r w:rsidRPr="00BC7EC8">
        <w:rPr>
          <w:rFonts w:ascii="Times New Roman" w:hAnsi="Times New Roman" w:cs="Times New Roman"/>
        </w:rPr>
        <w:tab/>
        <w:t xml:space="preserve">          к решению Совета депутатов</w:t>
      </w:r>
    </w:p>
    <w:p w14:paraId="711ACABE" w14:textId="789399A8" w:rsidR="00570F4F" w:rsidRPr="00BC7EC8" w:rsidRDefault="00570F4F" w:rsidP="00570F4F">
      <w:pPr>
        <w:tabs>
          <w:tab w:val="left" w:pos="5387"/>
          <w:tab w:val="left" w:pos="6946"/>
        </w:tabs>
        <w:spacing w:after="0" w:line="240" w:lineRule="auto"/>
        <w:ind w:left="5954" w:hanging="6050"/>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ab/>
      </w: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6DF99638" w14:textId="76716221" w:rsidR="00570F4F" w:rsidRDefault="00570F4F" w:rsidP="00570F4F">
      <w:pPr>
        <w:spacing w:after="0" w:line="240" w:lineRule="auto"/>
        <w:ind w:firstLine="5954"/>
        <w:rPr>
          <w:rFonts w:ascii="Times New Roman" w:hAnsi="Times New Roman" w:cs="Times New Roman"/>
        </w:rPr>
      </w:pPr>
      <w:r w:rsidRPr="00BC7EC8">
        <w:rPr>
          <w:rFonts w:ascii="Times New Roman" w:hAnsi="Times New Roman" w:cs="Times New Roman"/>
        </w:rPr>
        <w:t xml:space="preserve">от </w:t>
      </w:r>
      <w:r>
        <w:rPr>
          <w:rFonts w:ascii="Times New Roman" w:hAnsi="Times New Roman" w:cs="Times New Roman"/>
        </w:rPr>
        <w:t xml:space="preserve">30.08.2023 </w:t>
      </w:r>
      <w:r w:rsidRPr="00BC7EC8">
        <w:rPr>
          <w:rFonts w:ascii="Times New Roman" w:hAnsi="Times New Roman" w:cs="Times New Roman"/>
        </w:rPr>
        <w:t xml:space="preserve">№ </w:t>
      </w:r>
      <w:r>
        <w:rPr>
          <w:rFonts w:ascii="Times New Roman" w:hAnsi="Times New Roman" w:cs="Times New Roman"/>
        </w:rPr>
        <w:t>13/4</w:t>
      </w:r>
    </w:p>
    <w:p w14:paraId="76CE8A17" w14:textId="77777777" w:rsidR="00570F4F" w:rsidRDefault="00570F4F" w:rsidP="00570F4F">
      <w:pPr>
        <w:spacing w:after="0" w:line="240" w:lineRule="auto"/>
        <w:ind w:firstLine="5954"/>
        <w:rPr>
          <w:rFonts w:ascii="Times New Roman" w:hAnsi="Times New Roman" w:cs="Times New Roman"/>
        </w:rPr>
      </w:pPr>
    </w:p>
    <w:p w14:paraId="35048B3F" w14:textId="4A0F9732" w:rsidR="00434E9B" w:rsidRPr="00BC7EC8" w:rsidRDefault="00434E9B" w:rsidP="00570F4F">
      <w:pPr>
        <w:spacing w:after="0" w:line="240" w:lineRule="auto"/>
        <w:ind w:firstLine="5954"/>
        <w:rPr>
          <w:rFonts w:ascii="Times New Roman" w:hAnsi="Times New Roman" w:cs="Times New Roman"/>
        </w:rPr>
      </w:pPr>
      <w:r w:rsidRPr="00BC7EC8">
        <w:rPr>
          <w:rFonts w:ascii="Times New Roman" w:hAnsi="Times New Roman" w:cs="Times New Roman"/>
        </w:rPr>
        <w:t>Приложение 2.1.</w:t>
      </w:r>
    </w:p>
    <w:p w14:paraId="0A5EC35C" w14:textId="132C64F4" w:rsidR="00434E9B" w:rsidRPr="00BC7EC8" w:rsidRDefault="00434E9B" w:rsidP="00434E9B">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7079613B" w14:textId="6F231A83" w:rsidR="00434E9B" w:rsidRPr="00BC7EC8" w:rsidRDefault="00434E9B" w:rsidP="00570F4F">
      <w:pPr>
        <w:spacing w:after="0" w:line="240" w:lineRule="auto"/>
        <w:ind w:left="5954"/>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00570F4F">
        <w:rPr>
          <w:rFonts w:ascii="Times New Roman" w:hAnsi="Times New Roman" w:cs="Times New Roman"/>
        </w:rPr>
        <w:t xml:space="preserve">  </w:t>
      </w:r>
      <w:r w:rsidRPr="00BC7EC8">
        <w:rPr>
          <w:rFonts w:ascii="Times New Roman" w:hAnsi="Times New Roman" w:cs="Times New Roman"/>
        </w:rPr>
        <w:t xml:space="preserve">Останкинский </w:t>
      </w:r>
    </w:p>
    <w:p w14:paraId="7B941934" w14:textId="1F4E1FF3" w:rsidR="00434E9B" w:rsidRPr="00BC7EC8" w:rsidRDefault="00434E9B" w:rsidP="00570F4F">
      <w:pPr>
        <w:spacing w:after="0" w:line="240" w:lineRule="auto"/>
        <w:ind w:left="5954" w:hanging="5734"/>
        <w:rPr>
          <w:rFonts w:ascii="Times New Roman" w:hAnsi="Times New Roman" w:cs="Times New Roman"/>
        </w:rPr>
      </w:pPr>
      <w:r w:rsidRPr="00BC7EC8">
        <w:rPr>
          <w:rFonts w:ascii="Times New Roman" w:hAnsi="Times New Roman" w:cs="Times New Roman"/>
        </w:rPr>
        <w:t xml:space="preserve">    </w:t>
      </w:r>
      <w:r>
        <w:rPr>
          <w:rFonts w:ascii="Times New Roman" w:hAnsi="Times New Roman" w:cs="Times New Roman"/>
        </w:rPr>
        <w:tab/>
      </w:r>
      <w:r w:rsidRPr="00BC7EC8">
        <w:rPr>
          <w:rFonts w:ascii="Times New Roman" w:hAnsi="Times New Roman" w:cs="Times New Roman"/>
        </w:rPr>
        <w:t xml:space="preserve">от 05.10.2022 № </w:t>
      </w:r>
      <w:r>
        <w:rPr>
          <w:rFonts w:ascii="Times New Roman" w:hAnsi="Times New Roman" w:cs="Times New Roman"/>
        </w:rPr>
        <w:t>13/5</w:t>
      </w:r>
    </w:p>
    <w:p w14:paraId="7B97DAFF" w14:textId="77777777" w:rsidR="00434E9B" w:rsidRPr="00BC7EC8" w:rsidRDefault="00434E9B" w:rsidP="00434E9B">
      <w:pPr>
        <w:spacing w:after="0" w:line="240" w:lineRule="auto"/>
        <w:rPr>
          <w:rFonts w:ascii="Times New Roman" w:hAnsi="Times New Roman" w:cs="Times New Roman"/>
        </w:rPr>
      </w:pPr>
      <w:r w:rsidRPr="00BC7EC8">
        <w:rPr>
          <w:rFonts w:ascii="Times New Roman" w:hAnsi="Times New Roman" w:cs="Times New Roman"/>
        </w:rPr>
        <w:t xml:space="preserve"> </w:t>
      </w:r>
    </w:p>
    <w:p w14:paraId="0BB95343" w14:textId="77777777" w:rsidR="00434E9B" w:rsidRPr="00BC7EC8" w:rsidRDefault="00434E9B" w:rsidP="00434E9B">
      <w:pPr>
        <w:spacing w:after="0" w:line="240" w:lineRule="auto"/>
        <w:jc w:val="center"/>
        <w:rPr>
          <w:rFonts w:ascii="Times New Roman" w:hAnsi="Times New Roman" w:cs="Times New Roman"/>
        </w:rPr>
      </w:pPr>
    </w:p>
    <w:p w14:paraId="5FBBF719" w14:textId="77777777" w:rsidR="00434E9B" w:rsidRPr="00BC7EC8" w:rsidRDefault="00434E9B" w:rsidP="00434E9B">
      <w:pPr>
        <w:spacing w:after="0" w:line="240" w:lineRule="auto"/>
        <w:rPr>
          <w:rFonts w:ascii="Times New Roman" w:hAnsi="Times New Roman" w:cs="Times New Roman"/>
        </w:rPr>
      </w:pPr>
      <w:r w:rsidRPr="00BC7EC8">
        <w:rPr>
          <w:rFonts w:ascii="Times New Roman" w:hAnsi="Times New Roman" w:cs="Times New Roman"/>
        </w:rPr>
        <w:t xml:space="preserve"> </w:t>
      </w:r>
    </w:p>
    <w:p w14:paraId="4903580B" w14:textId="77777777" w:rsidR="00434E9B" w:rsidRPr="00BC7EC8" w:rsidRDefault="00434E9B" w:rsidP="00434E9B">
      <w:pPr>
        <w:spacing w:after="0" w:line="240" w:lineRule="auto"/>
        <w:jc w:val="center"/>
        <w:rPr>
          <w:rFonts w:ascii="Times New Roman" w:hAnsi="Times New Roman" w:cs="Times New Roman"/>
        </w:rPr>
      </w:pPr>
    </w:p>
    <w:p w14:paraId="20556F4C" w14:textId="77777777" w:rsidR="00434E9B" w:rsidRPr="00BC7EC8" w:rsidRDefault="00434E9B" w:rsidP="00434E9B">
      <w:pPr>
        <w:spacing w:after="0" w:line="240" w:lineRule="auto"/>
        <w:jc w:val="center"/>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p>
    <w:p w14:paraId="089B6D29" w14:textId="77777777" w:rsidR="00434E9B" w:rsidRPr="00BC7EC8" w:rsidRDefault="00434E9B" w:rsidP="00434E9B">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СОСТАВ БЮДЖЕТНО-ФИНАНСОВОЙ КОМИССИИ</w:t>
      </w:r>
    </w:p>
    <w:p w14:paraId="4DB77A5C" w14:textId="77777777" w:rsidR="00434E9B" w:rsidRPr="00BC7EC8" w:rsidRDefault="00434E9B" w:rsidP="00434E9B">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СОВЕТА ДЕПУТАТОВ</w:t>
      </w:r>
    </w:p>
    <w:p w14:paraId="12DE0BAB" w14:textId="77777777" w:rsidR="00434E9B" w:rsidRPr="00BC7EC8" w:rsidRDefault="00434E9B" w:rsidP="00434E9B">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 xml:space="preserve">  </w:t>
      </w:r>
    </w:p>
    <w:p w14:paraId="6B725657" w14:textId="77777777" w:rsidR="00434E9B" w:rsidRPr="00BC7EC8" w:rsidRDefault="00434E9B" w:rsidP="00434E9B">
      <w:pPr>
        <w:spacing w:after="0" w:line="240" w:lineRule="auto"/>
        <w:jc w:val="center"/>
        <w:rPr>
          <w:rFonts w:ascii="Times New Roman" w:hAnsi="Times New Roman" w:cs="Times New Roman"/>
          <w:b/>
          <w:sz w:val="26"/>
          <w:szCs w:val="26"/>
        </w:rPr>
      </w:pPr>
    </w:p>
    <w:p w14:paraId="1C6742CA" w14:textId="77777777" w:rsidR="00434E9B" w:rsidRPr="00BC7EC8" w:rsidRDefault="00434E9B" w:rsidP="00434E9B">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Председатель Комиссии:</w:t>
      </w:r>
    </w:p>
    <w:p w14:paraId="407A0A89" w14:textId="77777777" w:rsidR="00434E9B" w:rsidRPr="00BC7EC8" w:rsidRDefault="00434E9B" w:rsidP="00434E9B">
      <w:pPr>
        <w:pStyle w:val="a3"/>
        <w:spacing w:after="0"/>
        <w:ind w:firstLine="567"/>
        <w:jc w:val="both"/>
        <w:rPr>
          <w:rFonts w:ascii="Times New Roman" w:hAnsi="Times New Roman" w:cs="Times New Roman"/>
          <w:sz w:val="26"/>
          <w:szCs w:val="26"/>
        </w:rPr>
      </w:pPr>
    </w:p>
    <w:p w14:paraId="24F30ABB" w14:textId="77777777" w:rsidR="00434E9B" w:rsidRPr="00BC7EC8" w:rsidRDefault="00434E9B" w:rsidP="00434E9B">
      <w:pPr>
        <w:pStyle w:val="a3"/>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Гусаков В.А.         </w:t>
      </w:r>
      <w:r w:rsidRPr="00BC7EC8">
        <w:rPr>
          <w:rFonts w:ascii="Times New Roman" w:hAnsi="Times New Roman" w:cs="Times New Roman"/>
          <w:sz w:val="26"/>
          <w:szCs w:val="26"/>
        </w:rPr>
        <w:t xml:space="preserve">              - депутат Совета депутатов муниципального округа      </w:t>
      </w:r>
    </w:p>
    <w:p w14:paraId="1AEF5D0F" w14:textId="77777777" w:rsidR="00434E9B" w:rsidRPr="00BC7EC8" w:rsidRDefault="00434E9B" w:rsidP="00434E9B">
      <w:pPr>
        <w:pStyle w:val="a3"/>
        <w:spacing w:after="0"/>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14:paraId="6BD1D9F8" w14:textId="77777777" w:rsidR="00434E9B" w:rsidRPr="00BC7EC8" w:rsidRDefault="00434E9B" w:rsidP="00434E9B">
      <w:pPr>
        <w:pStyle w:val="a3"/>
        <w:spacing w:after="0"/>
        <w:ind w:firstLine="567"/>
        <w:jc w:val="both"/>
        <w:rPr>
          <w:rFonts w:ascii="Times New Roman" w:hAnsi="Times New Roman" w:cs="Times New Roman"/>
          <w:sz w:val="26"/>
          <w:szCs w:val="26"/>
        </w:rPr>
      </w:pPr>
    </w:p>
    <w:p w14:paraId="6CA3F0E8" w14:textId="77777777" w:rsidR="00434E9B" w:rsidRPr="00BC7EC8" w:rsidRDefault="00434E9B" w:rsidP="00434E9B">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Члены Комиссии:</w:t>
      </w:r>
    </w:p>
    <w:p w14:paraId="685DF12F" w14:textId="77777777" w:rsidR="00434E9B" w:rsidRPr="00BC7EC8" w:rsidRDefault="00434E9B" w:rsidP="00434E9B">
      <w:pPr>
        <w:spacing w:after="0" w:line="240" w:lineRule="auto"/>
        <w:ind w:firstLine="567"/>
        <w:jc w:val="both"/>
        <w:rPr>
          <w:rFonts w:ascii="Times New Roman" w:hAnsi="Times New Roman" w:cs="Times New Roman"/>
          <w:color w:val="000000"/>
          <w:sz w:val="26"/>
          <w:szCs w:val="26"/>
        </w:rPr>
      </w:pPr>
    </w:p>
    <w:p w14:paraId="0585BAEB" w14:textId="0132F723" w:rsidR="00434E9B" w:rsidRPr="00BC7EC8" w:rsidRDefault="00570F4F" w:rsidP="00570F4F">
      <w:pPr>
        <w:spacing w:after="0" w:line="240" w:lineRule="auto"/>
        <w:ind w:firstLine="567"/>
        <w:rPr>
          <w:rFonts w:ascii="Times New Roman" w:hAnsi="Times New Roman" w:cs="Times New Roman"/>
          <w:sz w:val="26"/>
          <w:szCs w:val="26"/>
        </w:rPr>
      </w:pPr>
      <w:proofErr w:type="spellStart"/>
      <w:proofErr w:type="gramStart"/>
      <w:r>
        <w:rPr>
          <w:rFonts w:ascii="Times New Roman" w:hAnsi="Times New Roman" w:cs="Times New Roman"/>
          <w:sz w:val="26"/>
          <w:szCs w:val="26"/>
        </w:rPr>
        <w:t>Сульдина</w:t>
      </w:r>
      <w:proofErr w:type="spellEnd"/>
      <w:r>
        <w:rPr>
          <w:rFonts w:ascii="Times New Roman" w:hAnsi="Times New Roman" w:cs="Times New Roman"/>
          <w:sz w:val="26"/>
          <w:szCs w:val="26"/>
        </w:rPr>
        <w:t xml:space="preserve">  Т</w:t>
      </w:r>
      <w:r w:rsidR="00434E9B" w:rsidRPr="004152EA">
        <w:rPr>
          <w:rFonts w:ascii="Times New Roman" w:hAnsi="Times New Roman" w:cs="Times New Roman"/>
          <w:sz w:val="26"/>
          <w:szCs w:val="26"/>
        </w:rPr>
        <w:t>.</w:t>
      </w:r>
      <w:r>
        <w:rPr>
          <w:rFonts w:ascii="Times New Roman" w:hAnsi="Times New Roman" w:cs="Times New Roman"/>
          <w:sz w:val="26"/>
          <w:szCs w:val="26"/>
        </w:rPr>
        <w:t>В.</w:t>
      </w:r>
      <w:proofErr w:type="gramEnd"/>
      <w:r w:rsidR="00434E9B">
        <w:rPr>
          <w:rFonts w:ascii="Times New Roman" w:hAnsi="Times New Roman" w:cs="Times New Roman"/>
          <w:sz w:val="26"/>
          <w:szCs w:val="26"/>
        </w:rPr>
        <w:t xml:space="preserve">      </w:t>
      </w:r>
      <w:r>
        <w:rPr>
          <w:rFonts w:ascii="Times New Roman" w:hAnsi="Times New Roman" w:cs="Times New Roman"/>
          <w:sz w:val="26"/>
          <w:szCs w:val="26"/>
        </w:rPr>
        <w:t xml:space="preserve">     </w:t>
      </w:r>
      <w:r w:rsidR="00434E9B">
        <w:rPr>
          <w:rFonts w:ascii="Times New Roman" w:hAnsi="Times New Roman" w:cs="Times New Roman"/>
          <w:sz w:val="26"/>
          <w:szCs w:val="26"/>
        </w:rPr>
        <w:t xml:space="preserve">       </w:t>
      </w:r>
      <w:r>
        <w:rPr>
          <w:rFonts w:ascii="Times New Roman" w:hAnsi="Times New Roman" w:cs="Times New Roman"/>
          <w:sz w:val="26"/>
          <w:szCs w:val="26"/>
        </w:rPr>
        <w:t xml:space="preserve">   </w:t>
      </w:r>
      <w:r w:rsidR="00434E9B" w:rsidRPr="00BC7EC8">
        <w:rPr>
          <w:rFonts w:ascii="Times New Roman" w:hAnsi="Times New Roman" w:cs="Times New Roman"/>
          <w:sz w:val="26"/>
          <w:szCs w:val="26"/>
        </w:rPr>
        <w:t xml:space="preserve">- </w:t>
      </w:r>
      <w:r>
        <w:rPr>
          <w:rFonts w:ascii="Times New Roman" w:hAnsi="Times New Roman" w:cs="Times New Roman"/>
          <w:sz w:val="26"/>
          <w:szCs w:val="26"/>
        </w:rPr>
        <w:t>глава</w:t>
      </w:r>
      <w:r w:rsidR="00434E9B" w:rsidRPr="00BC7EC8">
        <w:rPr>
          <w:rFonts w:ascii="Times New Roman" w:hAnsi="Times New Roman" w:cs="Times New Roman"/>
          <w:sz w:val="26"/>
          <w:szCs w:val="26"/>
        </w:rPr>
        <w:t xml:space="preserve"> муниципального </w:t>
      </w:r>
      <w:r w:rsidR="0065264B" w:rsidRPr="00BC7EC8">
        <w:rPr>
          <w:rFonts w:ascii="Times New Roman" w:hAnsi="Times New Roman" w:cs="Times New Roman"/>
          <w:sz w:val="26"/>
          <w:szCs w:val="26"/>
        </w:rPr>
        <w:t>округа Останкинский</w:t>
      </w:r>
    </w:p>
    <w:p w14:paraId="76608323" w14:textId="77777777" w:rsidR="00434E9B" w:rsidRPr="00BC7EC8" w:rsidRDefault="00434E9B" w:rsidP="00434E9B">
      <w:pPr>
        <w:spacing w:after="0" w:line="240" w:lineRule="auto"/>
        <w:ind w:firstLine="567"/>
        <w:jc w:val="both"/>
        <w:rPr>
          <w:rFonts w:ascii="Times New Roman" w:hAnsi="Times New Roman" w:cs="Times New Roman"/>
          <w:sz w:val="26"/>
          <w:szCs w:val="26"/>
        </w:rPr>
      </w:pPr>
    </w:p>
    <w:p w14:paraId="6F93D7A3" w14:textId="77777777" w:rsidR="00434E9B" w:rsidRDefault="00434E9B" w:rsidP="00434E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Карпушин В.В.                    </w:t>
      </w:r>
      <w:r w:rsidRPr="00BC7EC8">
        <w:rPr>
          <w:rFonts w:ascii="Times New Roman" w:hAnsi="Times New Roman" w:cs="Times New Roman"/>
          <w:sz w:val="26"/>
          <w:szCs w:val="26"/>
        </w:rPr>
        <w:t xml:space="preserve">- депутат Совета депутатов муниципального округа </w:t>
      </w:r>
      <w:r>
        <w:rPr>
          <w:rFonts w:ascii="Times New Roman" w:hAnsi="Times New Roman" w:cs="Times New Roman"/>
          <w:sz w:val="26"/>
          <w:szCs w:val="26"/>
        </w:rPr>
        <w:t xml:space="preserve"> </w:t>
      </w:r>
    </w:p>
    <w:p w14:paraId="15C48739" w14:textId="77777777" w:rsidR="00434E9B" w:rsidRPr="00BC7EC8" w:rsidRDefault="00434E9B" w:rsidP="00434E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2F8444B0" w14:textId="77777777" w:rsidR="00434E9B" w:rsidRDefault="00434E9B" w:rsidP="00434E9B">
      <w:pPr>
        <w:spacing w:after="0" w:line="240" w:lineRule="auto"/>
        <w:ind w:firstLine="567"/>
        <w:jc w:val="both"/>
        <w:rPr>
          <w:rFonts w:ascii="Times New Roman" w:hAnsi="Times New Roman" w:cs="Times New Roman"/>
          <w:sz w:val="26"/>
          <w:szCs w:val="26"/>
        </w:rPr>
      </w:pPr>
    </w:p>
    <w:p w14:paraId="004BE983" w14:textId="77777777" w:rsidR="00434E9B" w:rsidRPr="00BC7EC8" w:rsidRDefault="00434E9B" w:rsidP="00434E9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Маркелова М.Г.</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14:paraId="7B49E455" w14:textId="77777777" w:rsidR="00434E9B" w:rsidRPr="00BC7EC8" w:rsidRDefault="00434E9B" w:rsidP="00434E9B">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5CC9955A" w14:textId="77777777" w:rsidR="00434E9B" w:rsidRPr="00BC7EC8" w:rsidRDefault="00434E9B" w:rsidP="00434E9B">
      <w:pPr>
        <w:spacing w:after="0" w:line="240" w:lineRule="auto"/>
        <w:ind w:firstLine="567"/>
        <w:jc w:val="both"/>
        <w:rPr>
          <w:rFonts w:ascii="Times New Roman" w:hAnsi="Times New Roman" w:cs="Times New Roman"/>
          <w:sz w:val="26"/>
          <w:szCs w:val="26"/>
        </w:rPr>
      </w:pPr>
    </w:p>
    <w:p w14:paraId="3C738B51" w14:textId="77777777" w:rsidR="00434E9B" w:rsidRPr="00BC7EC8" w:rsidRDefault="00434E9B" w:rsidP="00434E9B">
      <w:pPr>
        <w:tabs>
          <w:tab w:val="left" w:pos="330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Никишина С.А.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37B4724D" w14:textId="77777777" w:rsidR="00434E9B" w:rsidRPr="00BC7EC8" w:rsidRDefault="00434E9B" w:rsidP="00434E9B">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2091BF94" w14:textId="77777777" w:rsidR="00434E9B" w:rsidRPr="00BC7EC8" w:rsidRDefault="00434E9B" w:rsidP="00434E9B">
      <w:pPr>
        <w:spacing w:after="0" w:line="240" w:lineRule="auto"/>
        <w:ind w:firstLine="567"/>
        <w:jc w:val="both"/>
        <w:rPr>
          <w:rFonts w:ascii="Times New Roman" w:hAnsi="Times New Roman" w:cs="Times New Roman"/>
          <w:sz w:val="26"/>
          <w:szCs w:val="26"/>
        </w:rPr>
      </w:pPr>
    </w:p>
    <w:p w14:paraId="126F4ECF" w14:textId="77777777" w:rsidR="00434E9B" w:rsidRPr="00BC7EC8" w:rsidRDefault="00434E9B" w:rsidP="00434E9B">
      <w:pPr>
        <w:tabs>
          <w:tab w:val="left" w:pos="3544"/>
        </w:tabs>
        <w:spacing w:after="0" w:line="240" w:lineRule="auto"/>
        <w:jc w:val="both"/>
        <w:rPr>
          <w:rFonts w:ascii="Times New Roman" w:hAnsi="Times New Roman" w:cs="Times New Roman"/>
          <w:sz w:val="26"/>
          <w:szCs w:val="26"/>
        </w:rPr>
      </w:pPr>
    </w:p>
    <w:p w14:paraId="532F1DF6" w14:textId="77777777" w:rsidR="00434E9B" w:rsidRPr="00BC7EC8" w:rsidRDefault="00434E9B" w:rsidP="00434E9B">
      <w:pPr>
        <w:tabs>
          <w:tab w:val="left" w:pos="234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BC7EC8">
        <w:rPr>
          <w:rFonts w:ascii="Times New Roman" w:hAnsi="Times New Roman" w:cs="Times New Roman"/>
          <w:b/>
          <w:sz w:val="26"/>
          <w:szCs w:val="26"/>
        </w:rPr>
        <w:t>Технический секретарь</w:t>
      </w:r>
      <w:r w:rsidRPr="00BC7EC8">
        <w:rPr>
          <w:rFonts w:ascii="Times New Roman" w:hAnsi="Times New Roman" w:cs="Times New Roman"/>
          <w:sz w:val="26"/>
          <w:szCs w:val="26"/>
        </w:rPr>
        <w:t xml:space="preserve"> </w:t>
      </w:r>
      <w:r w:rsidRPr="00BC7EC8">
        <w:rPr>
          <w:rFonts w:ascii="Times New Roman" w:hAnsi="Times New Roman" w:cs="Times New Roman"/>
          <w:b/>
          <w:sz w:val="26"/>
          <w:szCs w:val="26"/>
        </w:rPr>
        <w:t>Комиссии:</w:t>
      </w:r>
    </w:p>
    <w:p w14:paraId="519D3A23" w14:textId="77777777" w:rsidR="00434E9B" w:rsidRPr="00BC7EC8" w:rsidRDefault="00434E9B" w:rsidP="00434E9B">
      <w:pPr>
        <w:tabs>
          <w:tab w:val="left" w:pos="2340"/>
        </w:tabs>
        <w:spacing w:after="0" w:line="240" w:lineRule="auto"/>
        <w:jc w:val="both"/>
        <w:rPr>
          <w:rFonts w:ascii="Times New Roman" w:hAnsi="Times New Roman" w:cs="Times New Roman"/>
          <w:b/>
          <w:sz w:val="26"/>
          <w:szCs w:val="26"/>
        </w:rPr>
      </w:pPr>
    </w:p>
    <w:p w14:paraId="17CC2D67" w14:textId="33E40122" w:rsidR="00434E9B" w:rsidRDefault="00434E9B" w:rsidP="00570F4F">
      <w:pPr>
        <w:tabs>
          <w:tab w:val="left" w:pos="3686"/>
        </w:tabs>
        <w:spacing w:after="0" w:line="240" w:lineRule="auto"/>
        <w:ind w:left="567" w:firstLine="141"/>
        <w:rPr>
          <w:rFonts w:ascii="Times New Roman" w:hAnsi="Times New Roman" w:cs="Times New Roman"/>
          <w:sz w:val="26"/>
          <w:szCs w:val="26"/>
        </w:rPr>
      </w:pPr>
      <w:proofErr w:type="spellStart"/>
      <w:r w:rsidRPr="00BC7EC8">
        <w:rPr>
          <w:rFonts w:ascii="Times New Roman" w:hAnsi="Times New Roman" w:cs="Times New Roman"/>
          <w:sz w:val="26"/>
          <w:szCs w:val="26"/>
        </w:rPr>
        <w:t>Ходунай</w:t>
      </w:r>
      <w:proofErr w:type="spellEnd"/>
      <w:r w:rsidRPr="00BC7EC8">
        <w:rPr>
          <w:rFonts w:ascii="Times New Roman" w:hAnsi="Times New Roman" w:cs="Times New Roman"/>
          <w:sz w:val="26"/>
          <w:szCs w:val="26"/>
        </w:rPr>
        <w:t xml:space="preserve"> С.А.</w:t>
      </w:r>
      <w:r>
        <w:rPr>
          <w:rFonts w:ascii="Times New Roman" w:hAnsi="Times New Roman" w:cs="Times New Roman"/>
          <w:sz w:val="26"/>
          <w:szCs w:val="26"/>
        </w:rPr>
        <w:t xml:space="preserve">        </w:t>
      </w:r>
      <w:r w:rsidR="00570F4F">
        <w:rPr>
          <w:rFonts w:ascii="Times New Roman" w:hAnsi="Times New Roman" w:cs="Times New Roman"/>
          <w:sz w:val="26"/>
          <w:szCs w:val="26"/>
        </w:rPr>
        <w:t xml:space="preserve">             </w:t>
      </w:r>
      <w:r>
        <w:rPr>
          <w:rFonts w:ascii="Times New Roman" w:hAnsi="Times New Roman" w:cs="Times New Roman"/>
          <w:sz w:val="26"/>
          <w:szCs w:val="26"/>
        </w:rPr>
        <w:t xml:space="preserve">- </w:t>
      </w:r>
      <w:r w:rsidR="00570F4F">
        <w:rPr>
          <w:rFonts w:ascii="Times New Roman" w:hAnsi="Times New Roman" w:cs="Times New Roman"/>
          <w:bCs/>
          <w:sz w:val="26"/>
          <w:szCs w:val="26"/>
        </w:rPr>
        <w:t>начальник финансово-</w:t>
      </w:r>
      <w:r w:rsidR="00570F4F">
        <w:rPr>
          <w:rFonts w:ascii="Times New Roman" w:hAnsi="Times New Roman" w:cs="Times New Roman"/>
          <w:sz w:val="26"/>
          <w:szCs w:val="26"/>
        </w:rPr>
        <w:t>ю</w:t>
      </w:r>
      <w:r w:rsidR="00570F4F" w:rsidRPr="00BC7EC8">
        <w:rPr>
          <w:rFonts w:ascii="Times New Roman" w:hAnsi="Times New Roman" w:cs="Times New Roman"/>
          <w:sz w:val="26"/>
          <w:szCs w:val="26"/>
        </w:rPr>
        <w:t>р</w:t>
      </w:r>
      <w:r w:rsidR="00570F4F">
        <w:rPr>
          <w:rFonts w:ascii="Times New Roman" w:hAnsi="Times New Roman" w:cs="Times New Roman"/>
          <w:sz w:val="26"/>
          <w:szCs w:val="26"/>
        </w:rPr>
        <w:t>идического отдела</w:t>
      </w:r>
      <w:r w:rsidRPr="00BC7EC8">
        <w:rPr>
          <w:rFonts w:ascii="Times New Roman" w:hAnsi="Times New Roman" w:cs="Times New Roman"/>
          <w:sz w:val="26"/>
          <w:szCs w:val="26"/>
        </w:rPr>
        <w:t xml:space="preserve"> </w:t>
      </w:r>
      <w:r w:rsidR="00570F4F">
        <w:rPr>
          <w:rFonts w:ascii="Times New Roman" w:hAnsi="Times New Roman" w:cs="Times New Roman"/>
          <w:sz w:val="26"/>
          <w:szCs w:val="26"/>
        </w:rPr>
        <w:t xml:space="preserve">                         </w:t>
      </w:r>
    </w:p>
    <w:p w14:paraId="0EF69659" w14:textId="06E63F1B" w:rsidR="00434E9B" w:rsidRPr="00BC7EC8" w:rsidRDefault="00434E9B" w:rsidP="00434E9B">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00570F4F">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24F28437" w14:textId="77777777" w:rsidR="00434E9B" w:rsidRPr="00BC7EC8" w:rsidRDefault="00434E9B" w:rsidP="00434E9B">
      <w:pPr>
        <w:tabs>
          <w:tab w:val="left" w:pos="2340"/>
        </w:tabs>
        <w:spacing w:after="0" w:line="240" w:lineRule="auto"/>
        <w:jc w:val="both"/>
        <w:rPr>
          <w:rFonts w:ascii="Times New Roman" w:hAnsi="Times New Roman" w:cs="Times New Roman"/>
          <w:sz w:val="26"/>
          <w:szCs w:val="26"/>
        </w:rPr>
      </w:pPr>
      <w:r w:rsidRPr="00BC7EC8">
        <w:rPr>
          <w:rFonts w:ascii="Times New Roman" w:hAnsi="Times New Roman" w:cs="Times New Roman"/>
          <w:sz w:val="26"/>
          <w:szCs w:val="26"/>
        </w:rPr>
        <w:t xml:space="preserve">                                                  </w:t>
      </w:r>
    </w:p>
    <w:p w14:paraId="06C6E815" w14:textId="77777777" w:rsidR="00434E9B" w:rsidRPr="00BC7EC8" w:rsidRDefault="00434E9B" w:rsidP="00434E9B">
      <w:pPr>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sidRPr="00BC7EC8">
        <w:rPr>
          <w:rFonts w:ascii="Times New Roman" w:hAnsi="Times New Roman" w:cs="Times New Roman"/>
          <w:sz w:val="26"/>
          <w:szCs w:val="26"/>
        </w:rPr>
        <w:tab/>
      </w:r>
    </w:p>
    <w:p w14:paraId="17C226A7" w14:textId="77777777" w:rsidR="00434E9B" w:rsidRPr="00BC7EC8" w:rsidRDefault="00434E9B" w:rsidP="00434E9B">
      <w:pPr>
        <w:jc w:val="both"/>
        <w:rPr>
          <w:rFonts w:ascii="Times New Roman" w:hAnsi="Times New Roman" w:cs="Times New Roman"/>
          <w:sz w:val="26"/>
          <w:szCs w:val="26"/>
        </w:rPr>
      </w:pPr>
    </w:p>
    <w:p w14:paraId="0E5190EA" w14:textId="77777777" w:rsidR="00434E9B" w:rsidRPr="00BC7EC8" w:rsidRDefault="00434E9B" w:rsidP="00434E9B">
      <w:pPr>
        <w:jc w:val="both"/>
        <w:rPr>
          <w:rFonts w:ascii="Times New Roman" w:hAnsi="Times New Roman" w:cs="Times New Roman"/>
          <w:sz w:val="26"/>
          <w:szCs w:val="26"/>
        </w:rPr>
      </w:pPr>
    </w:p>
    <w:p w14:paraId="025E00A9" w14:textId="67B6DA9B" w:rsidR="00DE0A0C" w:rsidRPr="000A66AD" w:rsidRDefault="00570F4F" w:rsidP="00DE0A0C">
      <w:pPr>
        <w:spacing w:after="0" w:line="240" w:lineRule="auto"/>
        <w:ind w:left="6237"/>
        <w:rPr>
          <w:rFonts w:ascii="Times New Roman" w:hAnsi="Times New Roman" w:cs="Times New Roman"/>
        </w:rPr>
      </w:pPr>
      <w:r>
        <w:rPr>
          <w:rFonts w:ascii="Times New Roman" w:hAnsi="Times New Roman" w:cs="Times New Roman"/>
        </w:rPr>
        <w:lastRenderedPageBreak/>
        <w:t>П</w:t>
      </w:r>
      <w:r w:rsidR="00DE0A0C" w:rsidRPr="000A66AD">
        <w:rPr>
          <w:rFonts w:ascii="Times New Roman" w:hAnsi="Times New Roman" w:cs="Times New Roman"/>
        </w:rPr>
        <w:t>риложение 1</w:t>
      </w:r>
    </w:p>
    <w:p w14:paraId="6B4C10FC"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к решению Совета депутатов</w:t>
      </w:r>
    </w:p>
    <w:p w14:paraId="6034793A"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 xml:space="preserve">муниципального округа Останкинский </w:t>
      </w:r>
    </w:p>
    <w:p w14:paraId="581B8334"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от 28.06.2023 № 10/4</w:t>
      </w:r>
    </w:p>
    <w:p w14:paraId="328559A1" w14:textId="77777777" w:rsidR="00DE0A0C" w:rsidRPr="000A66AD" w:rsidRDefault="00DE0A0C" w:rsidP="00DE0A0C">
      <w:pPr>
        <w:spacing w:after="0" w:line="240" w:lineRule="auto"/>
        <w:ind w:left="6237"/>
        <w:rPr>
          <w:rFonts w:ascii="Times New Roman" w:hAnsi="Times New Roman" w:cs="Times New Roman"/>
        </w:rPr>
      </w:pPr>
    </w:p>
    <w:p w14:paraId="40CC3301"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Приложение 2.2.</w:t>
      </w:r>
    </w:p>
    <w:p w14:paraId="74CD8C12"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к решению Совета депутатов</w:t>
      </w:r>
    </w:p>
    <w:p w14:paraId="0C837F29"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 xml:space="preserve">муниципального округа Останкинский </w:t>
      </w:r>
    </w:p>
    <w:p w14:paraId="2BB1FBAC" w14:textId="77777777" w:rsidR="00DE0A0C" w:rsidRPr="000A66AD" w:rsidRDefault="00DE0A0C" w:rsidP="00DE0A0C">
      <w:pPr>
        <w:spacing w:after="0" w:line="240" w:lineRule="auto"/>
        <w:ind w:left="6237"/>
        <w:rPr>
          <w:rFonts w:ascii="Times New Roman" w:hAnsi="Times New Roman" w:cs="Times New Roman"/>
        </w:rPr>
      </w:pPr>
      <w:r w:rsidRPr="000A66AD">
        <w:rPr>
          <w:rFonts w:ascii="Times New Roman" w:hAnsi="Times New Roman" w:cs="Times New Roman"/>
        </w:rPr>
        <w:t>от 05.10.2022 № 13/5</w:t>
      </w:r>
    </w:p>
    <w:p w14:paraId="6610BCAA" w14:textId="77777777" w:rsidR="00DE0A0C" w:rsidRPr="000A66AD" w:rsidRDefault="00DE0A0C" w:rsidP="00DE0A0C">
      <w:pPr>
        <w:spacing w:after="0" w:line="240" w:lineRule="auto"/>
        <w:rPr>
          <w:rFonts w:ascii="Times New Roman" w:hAnsi="Times New Roman" w:cs="Times New Roman"/>
        </w:rPr>
      </w:pPr>
    </w:p>
    <w:p w14:paraId="2B22B507" w14:textId="77777777" w:rsidR="00DE0A0C" w:rsidRPr="005B7026" w:rsidRDefault="00DE0A0C" w:rsidP="00DE0A0C">
      <w:pPr>
        <w:spacing w:after="0" w:line="240" w:lineRule="auto"/>
        <w:rPr>
          <w:rFonts w:ascii="Times New Roman" w:hAnsi="Times New Roman" w:cs="Times New Roman"/>
          <w:sz w:val="28"/>
          <w:szCs w:val="28"/>
        </w:rPr>
      </w:pPr>
    </w:p>
    <w:p w14:paraId="6D879D44" w14:textId="77777777" w:rsidR="00DE0A0C" w:rsidRPr="00DE0A0C" w:rsidRDefault="00DE0A0C" w:rsidP="00DE0A0C">
      <w:pPr>
        <w:spacing w:after="0" w:line="240" w:lineRule="auto"/>
        <w:jc w:val="center"/>
        <w:rPr>
          <w:rFonts w:ascii="Times New Roman" w:hAnsi="Times New Roman" w:cs="Times New Roman"/>
          <w:b/>
          <w:sz w:val="28"/>
          <w:szCs w:val="28"/>
        </w:rPr>
      </w:pPr>
      <w:r w:rsidRPr="00DE0A0C">
        <w:rPr>
          <w:rFonts w:ascii="Times New Roman" w:hAnsi="Times New Roman" w:cs="Times New Roman"/>
          <w:b/>
          <w:sz w:val="28"/>
          <w:szCs w:val="28"/>
        </w:rPr>
        <w:t>ПОЛОЖЕНИЕ</w:t>
      </w:r>
    </w:p>
    <w:p w14:paraId="06A91DBC" w14:textId="77777777" w:rsidR="00DE0A0C" w:rsidRPr="00DE0A0C" w:rsidRDefault="00DE0A0C" w:rsidP="00DE0A0C">
      <w:pPr>
        <w:spacing w:after="0" w:line="240" w:lineRule="auto"/>
        <w:jc w:val="center"/>
        <w:rPr>
          <w:rFonts w:ascii="Times New Roman" w:hAnsi="Times New Roman" w:cs="Times New Roman"/>
          <w:b/>
          <w:sz w:val="28"/>
          <w:szCs w:val="28"/>
        </w:rPr>
      </w:pPr>
      <w:r w:rsidRPr="00DE0A0C">
        <w:rPr>
          <w:rFonts w:ascii="Times New Roman" w:hAnsi="Times New Roman" w:cs="Times New Roman"/>
          <w:b/>
          <w:sz w:val="28"/>
          <w:szCs w:val="28"/>
        </w:rPr>
        <w:t>о бюджетно-финансовой комиссии Совета депутатов</w:t>
      </w:r>
    </w:p>
    <w:p w14:paraId="20E67BA8" w14:textId="77777777" w:rsidR="00DE0A0C" w:rsidRPr="00DE0A0C" w:rsidRDefault="00DE0A0C" w:rsidP="00DE0A0C">
      <w:pPr>
        <w:spacing w:after="0" w:line="240" w:lineRule="auto"/>
        <w:rPr>
          <w:rFonts w:ascii="Times New Roman" w:hAnsi="Times New Roman" w:cs="Times New Roman"/>
          <w:sz w:val="28"/>
          <w:szCs w:val="28"/>
          <w:lang w:val="x-none"/>
        </w:rPr>
      </w:pPr>
    </w:p>
    <w:p w14:paraId="4522A503"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I</w:t>
      </w:r>
      <w:r w:rsidRPr="00DE0A0C">
        <w:rPr>
          <w:b/>
          <w:sz w:val="28"/>
          <w:szCs w:val="28"/>
        </w:rPr>
        <w:t>. Общие положения.</w:t>
      </w:r>
    </w:p>
    <w:p w14:paraId="5D213AC8"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14:paraId="5ED8EA90"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14:paraId="42AB8355"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14:paraId="48DA38BB"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4. Общее число членов Комиссии устанавливается решением Совета депутатов и не может быть менее трех человек.</w:t>
      </w:r>
    </w:p>
    <w:p w14:paraId="76BF4A80" w14:textId="77777777" w:rsidR="00DE0A0C" w:rsidRPr="00DE0A0C" w:rsidRDefault="00DE0A0C" w:rsidP="00DE0A0C">
      <w:pPr>
        <w:pStyle w:val="a3"/>
        <w:spacing w:after="0" w:line="240" w:lineRule="auto"/>
        <w:ind w:firstLine="567"/>
        <w:jc w:val="both"/>
        <w:rPr>
          <w:rFonts w:ascii="Times New Roman" w:hAnsi="Times New Roman" w:cs="Times New Roman"/>
          <w:color w:val="92D050"/>
          <w:sz w:val="28"/>
          <w:szCs w:val="28"/>
        </w:rPr>
      </w:pPr>
      <w:r w:rsidRPr="00DE0A0C">
        <w:rPr>
          <w:rFonts w:ascii="Times New Roman" w:hAnsi="Times New Roman" w:cs="Times New Roman"/>
          <w:sz w:val="28"/>
          <w:szCs w:val="28"/>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14:paraId="239A1846"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6. Организационно-техническую деятельность Комиссии осуществляет администрация муниципального округа.</w:t>
      </w:r>
    </w:p>
    <w:p w14:paraId="69A1EE00"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p>
    <w:p w14:paraId="0434552A"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II</w:t>
      </w:r>
      <w:r w:rsidRPr="00DE0A0C">
        <w:rPr>
          <w:b/>
          <w:sz w:val="28"/>
          <w:szCs w:val="28"/>
        </w:rPr>
        <w:t>. Компетенция и предметы ведения Комиссии.</w:t>
      </w:r>
    </w:p>
    <w:p w14:paraId="66B3D398"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 Предметы ведения комиссии:</w:t>
      </w:r>
    </w:p>
    <w:p w14:paraId="1BC955EC"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1.1.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14:paraId="15F20133"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1.1.1. о местном бюджете, о внесении изменений в него;</w:t>
      </w:r>
    </w:p>
    <w:p w14:paraId="0024B96E"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lastRenderedPageBreak/>
        <w:t>1.1.2. о годовом отчете об исполнении местного бюджета, о ежеквартальных сведениях об исполнении местного бюджета;</w:t>
      </w:r>
    </w:p>
    <w:p w14:paraId="1BEA5168"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1.2. рассмотрение заключений и материалов Контрольно-счетной палаты Москвы;</w:t>
      </w:r>
    </w:p>
    <w:p w14:paraId="0741CF37"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1.3. анализ бюджетного процесса в муниципальном округе Останкинский и подготовка предложений по его совершенствованию, в том числе проектов решений Совета депутатов;</w:t>
      </w:r>
    </w:p>
    <w:p w14:paraId="02B716F9"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1.4. участие в рассмотрении обращений граждан по вопросам, относящимся к деятельности комиссии;</w:t>
      </w:r>
    </w:p>
    <w:p w14:paraId="44F90574"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 xml:space="preserve">1.5. участие в публичных слушаниях по проектам решений Совета депутатов о местном бюджете и отчете о его исполнении; </w:t>
      </w:r>
    </w:p>
    <w:p w14:paraId="2053196C"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 xml:space="preserve">1.6. направление обращений в </w:t>
      </w:r>
      <w:r w:rsidRPr="00DE0A0C">
        <w:rPr>
          <w:rFonts w:ascii="Times New Roman" w:hAnsi="Times New Roman" w:cs="Times New Roman"/>
          <w:bCs/>
          <w:sz w:val="28"/>
          <w:szCs w:val="28"/>
        </w:rPr>
        <w:t xml:space="preserve">администрацию </w:t>
      </w:r>
      <w:r w:rsidRPr="00DE0A0C">
        <w:rPr>
          <w:rFonts w:ascii="Times New Roman" w:hAnsi="Times New Roman" w:cs="Times New Roman"/>
          <w:sz w:val="28"/>
          <w:szCs w:val="28"/>
        </w:rPr>
        <w:t>по вопросам, относящимся к деятельности комиссии, в том числе о предоставлении материалов, необходимых для работы комиссии;</w:t>
      </w:r>
    </w:p>
    <w:p w14:paraId="2F030C64"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1.7. внесение главе муниципального округа Останкинский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14:paraId="22FF2F19"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1.8. иные полномочия в соответствии с решениями Совета депутатов, в том числе протокольными решениями.</w:t>
      </w:r>
    </w:p>
    <w:p w14:paraId="32BE9299"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 Функции комиссии:</w:t>
      </w:r>
    </w:p>
    <w:p w14:paraId="540ABA1E"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2.1. организация и планирование работы комиссии;</w:t>
      </w:r>
    </w:p>
    <w:p w14:paraId="3A92F621"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2.2. разработка и внесение в Совет депутатов проектов решений по вопросам, относящимся к деятельности комиссии;</w:t>
      </w:r>
    </w:p>
    <w:p w14:paraId="32F912AD"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2.3. рассмотрение внесенных в Совет депутатов проектов решений по вопросам, относящимся к деятельности комиссии;</w:t>
      </w:r>
    </w:p>
    <w:p w14:paraId="184E43A7"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2.4. подготовка и подача поправок к принятым Советом депутатов проектам решений по вопросам, относящимся к деятельности комиссии;</w:t>
      </w:r>
    </w:p>
    <w:p w14:paraId="0D86181E"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2.5. определение редакторов (докладчиков, содокладчиков) проектов решений, вносимых в Совет депутатов от имени комиссии;</w:t>
      </w:r>
    </w:p>
    <w:p w14:paraId="6C57DE15" w14:textId="77777777" w:rsidR="00DE0A0C" w:rsidRPr="00DE0A0C" w:rsidRDefault="00DE0A0C" w:rsidP="00DE0A0C">
      <w:pPr>
        <w:pStyle w:val="12"/>
        <w:spacing w:before="0" w:beforeAutospacing="0" w:after="0" w:afterAutospacing="0" w:line="240" w:lineRule="auto"/>
        <w:ind w:left="0" w:firstLine="709"/>
        <w:jc w:val="both"/>
        <w:rPr>
          <w:rFonts w:ascii="Times New Roman" w:hAnsi="Times New Roman" w:cs="Times New Roman"/>
          <w:sz w:val="28"/>
          <w:szCs w:val="28"/>
        </w:rPr>
      </w:pPr>
      <w:r w:rsidRPr="00DE0A0C">
        <w:rPr>
          <w:rFonts w:ascii="Times New Roman" w:hAnsi="Times New Roman" w:cs="Times New Roman"/>
          <w:sz w:val="28"/>
          <w:szCs w:val="28"/>
        </w:rPr>
        <w:t>2.6. внесение предложений в проект плана работы и повестки дня заседания Совета депутатов;</w:t>
      </w:r>
    </w:p>
    <w:p w14:paraId="01EFCBC3" w14:textId="77777777" w:rsidR="00DE0A0C" w:rsidRPr="00DE0A0C" w:rsidRDefault="00DE0A0C" w:rsidP="00DE0A0C">
      <w:pPr>
        <w:autoSpaceDE w:val="0"/>
        <w:autoSpaceDN w:val="0"/>
        <w:adjustRightInd w:val="0"/>
        <w:spacing w:after="0" w:line="240" w:lineRule="auto"/>
        <w:ind w:firstLine="709"/>
        <w:jc w:val="both"/>
        <w:rPr>
          <w:rFonts w:ascii="Times New Roman" w:hAnsi="Times New Roman" w:cs="Times New Roman"/>
          <w:sz w:val="28"/>
          <w:szCs w:val="28"/>
        </w:rPr>
      </w:pPr>
      <w:r w:rsidRPr="00DE0A0C">
        <w:rPr>
          <w:rFonts w:ascii="Times New Roman" w:hAnsi="Times New Roman" w:cs="Times New Roman"/>
          <w:sz w:val="28"/>
          <w:szCs w:val="28"/>
        </w:rPr>
        <w:t>2.7. проведение по согласованию с другими постоянными комиссиями Совета депутатов совместных заседаний.</w:t>
      </w:r>
    </w:p>
    <w:p w14:paraId="67689C54" w14:textId="77777777" w:rsidR="00DE0A0C" w:rsidRPr="00DE0A0C" w:rsidRDefault="00DE0A0C" w:rsidP="00DE0A0C">
      <w:pPr>
        <w:pStyle w:val="1"/>
        <w:tabs>
          <w:tab w:val="num" w:pos="0"/>
        </w:tabs>
        <w:suppressAutoHyphens/>
        <w:ind w:firstLine="567"/>
        <w:jc w:val="center"/>
        <w:rPr>
          <w:b/>
          <w:sz w:val="28"/>
          <w:szCs w:val="28"/>
        </w:rPr>
      </w:pPr>
    </w:p>
    <w:p w14:paraId="33422DF7"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III</w:t>
      </w:r>
      <w:r w:rsidRPr="00DE0A0C">
        <w:rPr>
          <w:b/>
          <w:sz w:val="28"/>
          <w:szCs w:val="28"/>
        </w:rPr>
        <w:t>. Полномочия Комиссии по осуществлению предметов ведения.</w:t>
      </w:r>
    </w:p>
    <w:p w14:paraId="0CEA3958"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В соответствии с предметом ведения Комиссия осуществляет:</w:t>
      </w:r>
    </w:p>
    <w:p w14:paraId="10A6ABEE" w14:textId="77777777" w:rsidR="00DE0A0C" w:rsidRPr="00DE0A0C" w:rsidRDefault="00DE0A0C" w:rsidP="00DE0A0C">
      <w:pPr>
        <w:pStyle w:val="a3"/>
        <w:numPr>
          <w:ilvl w:val="0"/>
          <w:numId w:val="2"/>
        </w:numPr>
        <w:tabs>
          <w:tab w:val="clear" w:pos="710"/>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 Подготовку материалов к заседанию Совета депутатов. </w:t>
      </w:r>
    </w:p>
    <w:p w14:paraId="651E7D76" w14:textId="77777777" w:rsidR="00DE0A0C" w:rsidRPr="00DE0A0C" w:rsidRDefault="00DE0A0C" w:rsidP="00DE0A0C">
      <w:pPr>
        <w:pStyle w:val="a3"/>
        <w:numPr>
          <w:ilvl w:val="0"/>
          <w:numId w:val="2"/>
        </w:numPr>
        <w:tabs>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14:paraId="5DBFF3F4" w14:textId="77777777" w:rsidR="00DE0A0C" w:rsidRPr="00DE0A0C" w:rsidRDefault="00DE0A0C" w:rsidP="00DE0A0C">
      <w:pPr>
        <w:pStyle w:val="a3"/>
        <w:numPr>
          <w:ilvl w:val="0"/>
          <w:numId w:val="2"/>
        </w:numPr>
        <w:tabs>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14:paraId="27FEBA8C" w14:textId="77777777" w:rsidR="00DE0A0C" w:rsidRPr="00DE0A0C" w:rsidRDefault="00DE0A0C" w:rsidP="00DE0A0C">
      <w:pPr>
        <w:pStyle w:val="a3"/>
        <w:numPr>
          <w:ilvl w:val="0"/>
          <w:numId w:val="2"/>
        </w:numPr>
        <w:tabs>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lastRenderedPageBreak/>
        <w:t>Комиссия Совета депутатов формирует таблицу поправок, рекомендуемых Совету депутатов к принятию или отклонению в ходе обсуждения проекта решения о местном бюджете.</w:t>
      </w:r>
    </w:p>
    <w:p w14:paraId="72475DB4" w14:textId="77777777" w:rsidR="00DE0A0C" w:rsidRPr="00DE0A0C" w:rsidRDefault="00DE0A0C" w:rsidP="00DE0A0C">
      <w:pPr>
        <w:pStyle w:val="a3"/>
        <w:numPr>
          <w:ilvl w:val="0"/>
          <w:numId w:val="2"/>
        </w:numPr>
        <w:tabs>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14:paraId="36E2C238" w14:textId="77777777" w:rsidR="00DE0A0C" w:rsidRPr="00DE0A0C" w:rsidRDefault="00DE0A0C" w:rsidP="00DE0A0C">
      <w:pPr>
        <w:pStyle w:val="a3"/>
        <w:numPr>
          <w:ilvl w:val="0"/>
          <w:numId w:val="2"/>
        </w:numPr>
        <w:tabs>
          <w:tab w:val="num" w:pos="851"/>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14:paraId="3441B3B0" w14:textId="77777777" w:rsidR="00DE0A0C" w:rsidRPr="00DE0A0C" w:rsidRDefault="00DE0A0C" w:rsidP="00DE0A0C">
      <w:pPr>
        <w:pStyle w:val="1"/>
        <w:tabs>
          <w:tab w:val="num" w:pos="0"/>
        </w:tabs>
        <w:suppressAutoHyphens/>
        <w:ind w:firstLine="567"/>
        <w:jc w:val="center"/>
        <w:rPr>
          <w:b/>
          <w:sz w:val="28"/>
          <w:szCs w:val="28"/>
        </w:rPr>
      </w:pPr>
    </w:p>
    <w:p w14:paraId="57973C81"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IV</w:t>
      </w:r>
      <w:r w:rsidRPr="00DE0A0C">
        <w:rPr>
          <w:b/>
          <w:sz w:val="28"/>
          <w:szCs w:val="28"/>
        </w:rPr>
        <w:t>. Права Комиссии.</w:t>
      </w:r>
    </w:p>
    <w:p w14:paraId="5FF90B56" w14:textId="77777777" w:rsidR="00DE0A0C" w:rsidRPr="00DE0A0C" w:rsidRDefault="00DE0A0C" w:rsidP="00DE0A0C">
      <w:pPr>
        <w:pStyle w:val="a3"/>
        <w:numPr>
          <w:ilvl w:val="1"/>
          <w:numId w:val="2"/>
        </w:numPr>
        <w:tabs>
          <w:tab w:val="clear" w:pos="284"/>
          <w:tab w:val="num" w:pos="851"/>
        </w:tab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14:paraId="7034C059" w14:textId="77777777" w:rsidR="00DE0A0C" w:rsidRPr="00DE0A0C" w:rsidRDefault="00DE0A0C" w:rsidP="00DE0A0C">
      <w:pPr>
        <w:pStyle w:val="a3"/>
        <w:numPr>
          <w:ilvl w:val="1"/>
          <w:numId w:val="2"/>
        </w:numPr>
        <w:tabs>
          <w:tab w:val="clear" w:pos="284"/>
          <w:tab w:val="num" w:pos="851"/>
        </w:tab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Образовывать экспертные группы для выполнения работ по основным направлениям деятельности Комиссии.</w:t>
      </w:r>
    </w:p>
    <w:p w14:paraId="32C41BEE" w14:textId="77777777" w:rsidR="00DE0A0C" w:rsidRPr="00DE0A0C" w:rsidRDefault="00DE0A0C" w:rsidP="00DE0A0C">
      <w:pPr>
        <w:pStyle w:val="a3"/>
        <w:numPr>
          <w:ilvl w:val="1"/>
          <w:numId w:val="2"/>
        </w:numPr>
        <w:tabs>
          <w:tab w:val="clear" w:pos="284"/>
          <w:tab w:val="num" w:pos="851"/>
        </w:tab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14:paraId="28704E35" w14:textId="77777777" w:rsidR="00DE0A0C" w:rsidRPr="00DE0A0C" w:rsidRDefault="00DE0A0C" w:rsidP="00DE0A0C">
      <w:pPr>
        <w:pStyle w:val="a3"/>
        <w:numPr>
          <w:ilvl w:val="1"/>
          <w:numId w:val="2"/>
        </w:numPr>
        <w:tabs>
          <w:tab w:val="clear" w:pos="284"/>
          <w:tab w:val="num" w:pos="851"/>
        </w:tab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Вносить на заседание Совета депутатов предложения о проведении местного референдума, опроса граждан.</w:t>
      </w:r>
    </w:p>
    <w:p w14:paraId="77750B70"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p>
    <w:p w14:paraId="6044ACC4"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V</w:t>
      </w:r>
      <w:r w:rsidRPr="00DE0A0C">
        <w:rPr>
          <w:b/>
          <w:sz w:val="28"/>
          <w:szCs w:val="28"/>
        </w:rPr>
        <w:t>. Права и обязанности членов Комиссии.</w:t>
      </w:r>
    </w:p>
    <w:p w14:paraId="45A4B664"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1. Члены Комиссии имеют право:</w:t>
      </w:r>
    </w:p>
    <w:p w14:paraId="5AF5F657" w14:textId="77777777" w:rsidR="00DE0A0C" w:rsidRPr="00DE0A0C" w:rsidRDefault="00DE0A0C" w:rsidP="00DE0A0C">
      <w:pPr>
        <w:pStyle w:val="a3"/>
        <w:numPr>
          <w:ilvl w:val="1"/>
          <w:numId w:val="3"/>
        </w:numPr>
        <w:tabs>
          <w:tab w:val="left" w:pos="993"/>
        </w:tabs>
        <w:suppressAutoHyphens/>
        <w:spacing w:after="0" w:line="240" w:lineRule="auto"/>
        <w:ind w:left="0" w:firstLine="568"/>
        <w:jc w:val="both"/>
        <w:rPr>
          <w:rFonts w:ascii="Times New Roman" w:hAnsi="Times New Roman" w:cs="Times New Roman"/>
          <w:sz w:val="28"/>
          <w:szCs w:val="28"/>
        </w:rPr>
      </w:pPr>
      <w:r w:rsidRPr="00DE0A0C">
        <w:rPr>
          <w:rFonts w:ascii="Times New Roman" w:hAnsi="Times New Roman" w:cs="Times New Roman"/>
          <w:sz w:val="28"/>
          <w:szCs w:val="28"/>
        </w:rPr>
        <w:t>Вносить вопросы и предложения в повестку заседания комиссии в соответствии с полномочиями комиссии.</w:t>
      </w:r>
    </w:p>
    <w:p w14:paraId="28F8438B"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Участвовать в подготовке, обсуждении и принятии по ним решений, а также в организации их реализации и контроле за их выполнением.</w:t>
      </w:r>
    </w:p>
    <w:p w14:paraId="57440077"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Представлять Совету депутатов свое особое мнение в случае несогласия с принятым Комиссией решением.</w:t>
      </w:r>
    </w:p>
    <w:p w14:paraId="66D2AE51"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Сложить свои полномочия члена Комиссии на основании личного заявления на имя главы муниципального округа.</w:t>
      </w:r>
    </w:p>
    <w:p w14:paraId="3B765881" w14:textId="77777777" w:rsidR="00DE0A0C" w:rsidRPr="00DE0A0C" w:rsidRDefault="00DE0A0C" w:rsidP="00DE0A0C">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Члены Комиссии обязаны:</w:t>
      </w:r>
    </w:p>
    <w:p w14:paraId="462E291A"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Регистрировать свое присутствие на каждом заседании Комиссии в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14:paraId="73EB94EC"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Выполнять поручения Комиссии и ее Председателя. По решению Комиссии информировать ее о своей деятельности в составе Комиссии.</w:t>
      </w:r>
    </w:p>
    <w:p w14:paraId="2FBD10B4" w14:textId="77777777" w:rsidR="00DE0A0C" w:rsidRPr="00DE0A0C" w:rsidRDefault="00DE0A0C" w:rsidP="00DE0A0C">
      <w:pPr>
        <w:pStyle w:val="a3"/>
        <w:numPr>
          <w:ilvl w:val="1"/>
          <w:numId w:val="3"/>
        </w:numPr>
        <w:tabs>
          <w:tab w:val="left" w:pos="993"/>
        </w:tabs>
        <w:suppressAutoHyphens/>
        <w:spacing w:after="0" w:line="240" w:lineRule="auto"/>
        <w:ind w:left="0" w:firstLine="567"/>
        <w:jc w:val="both"/>
        <w:rPr>
          <w:rFonts w:ascii="Times New Roman" w:hAnsi="Times New Roman" w:cs="Times New Roman"/>
          <w:sz w:val="28"/>
          <w:szCs w:val="28"/>
        </w:rPr>
      </w:pPr>
      <w:r w:rsidRPr="00DE0A0C">
        <w:rPr>
          <w:rFonts w:ascii="Times New Roman" w:hAnsi="Times New Roman" w:cs="Times New Roman"/>
          <w:sz w:val="28"/>
          <w:szCs w:val="28"/>
        </w:rPr>
        <w:t>Содействовать реализации решений Комиссии.</w:t>
      </w:r>
    </w:p>
    <w:p w14:paraId="0336A3AF" w14:textId="77777777" w:rsidR="00DE0A0C" w:rsidRPr="00DE0A0C" w:rsidRDefault="00DE0A0C" w:rsidP="00DE0A0C">
      <w:pPr>
        <w:pStyle w:val="a3"/>
        <w:suppressAutoHyphens/>
        <w:spacing w:after="0" w:line="240" w:lineRule="auto"/>
        <w:jc w:val="both"/>
        <w:rPr>
          <w:rFonts w:ascii="Times New Roman" w:hAnsi="Times New Roman" w:cs="Times New Roman"/>
          <w:sz w:val="28"/>
          <w:szCs w:val="28"/>
        </w:rPr>
      </w:pPr>
    </w:p>
    <w:p w14:paraId="62321F54"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lastRenderedPageBreak/>
        <w:t>VI</w:t>
      </w:r>
      <w:r w:rsidRPr="00DE0A0C">
        <w:rPr>
          <w:b/>
          <w:sz w:val="28"/>
          <w:szCs w:val="28"/>
        </w:rPr>
        <w:t>. Председатель Комиссии.</w:t>
      </w:r>
    </w:p>
    <w:p w14:paraId="37E8C08C" w14:textId="77777777" w:rsidR="00DE0A0C" w:rsidRPr="00DE0A0C" w:rsidRDefault="00DE0A0C" w:rsidP="00DE0A0C">
      <w:pPr>
        <w:spacing w:after="0" w:line="240" w:lineRule="auto"/>
        <w:ind w:left="568"/>
        <w:jc w:val="both"/>
        <w:rPr>
          <w:rFonts w:ascii="Times New Roman" w:hAnsi="Times New Roman" w:cs="Times New Roman"/>
          <w:sz w:val="28"/>
          <w:szCs w:val="28"/>
        </w:rPr>
      </w:pPr>
      <w:r w:rsidRPr="00DE0A0C">
        <w:rPr>
          <w:rFonts w:ascii="Times New Roman" w:hAnsi="Times New Roman" w:cs="Times New Roman"/>
          <w:sz w:val="28"/>
          <w:szCs w:val="28"/>
        </w:rPr>
        <w:t>1. Председатель Комиссии утверждается решением Совета депутатов.</w:t>
      </w:r>
    </w:p>
    <w:p w14:paraId="772F7BF8" w14:textId="77777777" w:rsidR="00DE0A0C" w:rsidRPr="00DE0A0C" w:rsidRDefault="00DE0A0C" w:rsidP="00DE0A0C">
      <w:pPr>
        <w:tabs>
          <w:tab w:val="left" w:pos="567"/>
        </w:tabs>
        <w:spacing w:after="0" w:line="240" w:lineRule="auto"/>
        <w:jc w:val="both"/>
        <w:rPr>
          <w:rFonts w:ascii="Times New Roman" w:hAnsi="Times New Roman" w:cs="Times New Roman"/>
          <w:sz w:val="28"/>
          <w:szCs w:val="28"/>
        </w:rPr>
      </w:pPr>
      <w:r w:rsidRPr="00DE0A0C">
        <w:rPr>
          <w:rFonts w:ascii="Times New Roman" w:hAnsi="Times New Roman" w:cs="Times New Roman"/>
          <w:sz w:val="28"/>
          <w:szCs w:val="28"/>
        </w:rPr>
        <w:tab/>
        <w:t>2. Председатель Комиссии:</w:t>
      </w:r>
    </w:p>
    <w:p w14:paraId="73B3D360" w14:textId="77777777" w:rsidR="00DE0A0C" w:rsidRPr="00DE0A0C" w:rsidRDefault="00DE0A0C" w:rsidP="00DE0A0C">
      <w:pPr>
        <w:tabs>
          <w:tab w:val="left" w:pos="993"/>
        </w:tabs>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2.1. вносит на заседания Совета депутатов предложения по изменению персонального состава комиссии; </w:t>
      </w:r>
    </w:p>
    <w:p w14:paraId="54C0F47F" w14:textId="77777777" w:rsidR="00DE0A0C" w:rsidRPr="00DE0A0C" w:rsidRDefault="00DE0A0C" w:rsidP="00DE0A0C">
      <w:pPr>
        <w:tabs>
          <w:tab w:val="left" w:pos="993"/>
        </w:tabs>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14:paraId="09709843" w14:textId="77777777" w:rsidR="00DE0A0C" w:rsidRPr="00DE0A0C" w:rsidRDefault="00DE0A0C" w:rsidP="00DE0A0C">
      <w:pPr>
        <w:tabs>
          <w:tab w:val="left" w:pos="993"/>
        </w:tabs>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2.3.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w:t>
      </w:r>
    </w:p>
    <w:p w14:paraId="3F8DF9F0" w14:textId="77777777" w:rsidR="00DE0A0C" w:rsidRPr="00DE0A0C" w:rsidRDefault="00DE0A0C" w:rsidP="00DE0A0C">
      <w:pPr>
        <w:tabs>
          <w:tab w:val="left" w:pos="993"/>
        </w:tabs>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2.4. представляет Комиссию на заседаниях Совета депутатов и в иных органах местного самоуправления и органах государственной власти без доверенности, обладает правом подписи документов от имени Комиссии, ведет деловую переписку на бланках депутата Совета депутатов.</w:t>
      </w:r>
    </w:p>
    <w:p w14:paraId="44BA3D7C" w14:textId="77777777" w:rsidR="00DE0A0C" w:rsidRPr="00DE0A0C" w:rsidRDefault="00DE0A0C" w:rsidP="00DE0A0C">
      <w:pPr>
        <w:tabs>
          <w:tab w:val="left" w:pos="993"/>
        </w:tabs>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 </w:t>
      </w:r>
    </w:p>
    <w:p w14:paraId="37D59AF5"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VII</w:t>
      </w:r>
      <w:r w:rsidRPr="00DE0A0C">
        <w:rPr>
          <w:b/>
          <w:sz w:val="28"/>
          <w:szCs w:val="28"/>
        </w:rPr>
        <w:t>. Эксперт Комиссии.</w:t>
      </w:r>
    </w:p>
    <w:p w14:paraId="18A68BD6"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14:paraId="484F5A9F"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14:paraId="27546359"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p>
    <w:p w14:paraId="6B742226"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VIII</w:t>
      </w:r>
      <w:r w:rsidRPr="00DE0A0C">
        <w:rPr>
          <w:b/>
          <w:sz w:val="28"/>
          <w:szCs w:val="28"/>
        </w:rPr>
        <w:t>. Секретарь Комиссии.</w:t>
      </w:r>
    </w:p>
    <w:p w14:paraId="614EFD52"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1. Назначается Советом депутатов при утверждении состава Комиссии из числа штатных муниципальных служащих администрации. </w:t>
      </w:r>
    </w:p>
    <w:p w14:paraId="2E5913D3"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2. Технический секретарь Комиссии обеспечивает составление протокола заседания и решений Комиссии. </w:t>
      </w:r>
    </w:p>
    <w:p w14:paraId="2A5A41BF"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14:paraId="639909C9"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4. Обеспечивает выполнение поручений Председателя комиссии и решений комиссии.</w:t>
      </w:r>
    </w:p>
    <w:p w14:paraId="01195637" w14:textId="77777777" w:rsidR="00DE0A0C" w:rsidRPr="00DE0A0C" w:rsidRDefault="00DE0A0C" w:rsidP="00DE0A0C">
      <w:pPr>
        <w:pStyle w:val="a3"/>
        <w:spacing w:after="0" w:line="240" w:lineRule="auto"/>
        <w:ind w:firstLine="567"/>
        <w:jc w:val="both"/>
        <w:rPr>
          <w:rFonts w:ascii="Times New Roman" w:hAnsi="Times New Roman" w:cs="Times New Roman"/>
          <w:color w:val="FF0000"/>
          <w:sz w:val="28"/>
          <w:szCs w:val="28"/>
        </w:rPr>
      </w:pPr>
    </w:p>
    <w:p w14:paraId="440D2890"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IX</w:t>
      </w:r>
      <w:r w:rsidRPr="00DE0A0C">
        <w:rPr>
          <w:b/>
          <w:sz w:val="28"/>
          <w:szCs w:val="28"/>
        </w:rPr>
        <w:t>. Регламент заседаний Комиссии.</w:t>
      </w:r>
    </w:p>
    <w:p w14:paraId="47D9F913"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14:paraId="10352E43"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lastRenderedPageBreak/>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14:paraId="633C8A71"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3. Заседания Комиссии проводятся по решению председателя Комиссии, либо по инициативе не менее чем двух членов комиссии.</w:t>
      </w:r>
    </w:p>
    <w:p w14:paraId="2498038B"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14:paraId="76CCB3F3"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14:paraId="262063EB"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14:paraId="43A604EA" w14:textId="77777777" w:rsidR="00DE0A0C" w:rsidRPr="00DE0A0C" w:rsidRDefault="00DE0A0C" w:rsidP="00DE0A0C">
      <w:pPr>
        <w:pStyle w:val="a3"/>
        <w:spacing w:after="0" w:line="240" w:lineRule="auto"/>
        <w:ind w:firstLine="567"/>
        <w:jc w:val="both"/>
        <w:rPr>
          <w:rFonts w:ascii="Times New Roman" w:hAnsi="Times New Roman" w:cs="Times New Roman"/>
          <w:color w:val="FF0000"/>
          <w:sz w:val="28"/>
          <w:szCs w:val="28"/>
          <w:u w:val="single"/>
        </w:rPr>
      </w:pPr>
      <w:r w:rsidRPr="00DE0A0C">
        <w:rPr>
          <w:rFonts w:ascii="Times New Roman" w:hAnsi="Times New Roman" w:cs="Times New Roman"/>
          <w:sz w:val="28"/>
          <w:szCs w:val="28"/>
        </w:rPr>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и подписывается председательствующим на заседании Комиссии. Оригиналы протоколов хранятся в администрации муниципального округа. Копии протоколов направляются всем членам и экспертам Комиссии. </w:t>
      </w:r>
    </w:p>
    <w:p w14:paraId="531756FB"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4170AA15" w14:textId="77777777" w:rsidR="00DE0A0C" w:rsidRPr="00DE0A0C" w:rsidRDefault="00DE0A0C" w:rsidP="00DE0A0C">
      <w:pPr>
        <w:pStyle w:val="1"/>
        <w:tabs>
          <w:tab w:val="num" w:pos="0"/>
        </w:tabs>
        <w:suppressAutoHyphens/>
        <w:ind w:firstLine="567"/>
        <w:jc w:val="center"/>
        <w:rPr>
          <w:b/>
          <w:sz w:val="28"/>
          <w:szCs w:val="28"/>
        </w:rPr>
      </w:pPr>
    </w:p>
    <w:p w14:paraId="1A39CBBC" w14:textId="77777777" w:rsidR="00DE0A0C" w:rsidRPr="00DE0A0C" w:rsidRDefault="00DE0A0C" w:rsidP="00DE0A0C">
      <w:pPr>
        <w:pStyle w:val="1"/>
        <w:tabs>
          <w:tab w:val="num" w:pos="0"/>
        </w:tabs>
        <w:suppressAutoHyphens/>
        <w:ind w:firstLine="567"/>
        <w:jc w:val="center"/>
        <w:rPr>
          <w:b/>
          <w:sz w:val="28"/>
          <w:szCs w:val="28"/>
        </w:rPr>
      </w:pPr>
      <w:r w:rsidRPr="00DE0A0C">
        <w:rPr>
          <w:b/>
          <w:sz w:val="28"/>
          <w:szCs w:val="28"/>
          <w:lang w:val="en-US"/>
        </w:rPr>
        <w:t>X</w:t>
      </w:r>
      <w:r w:rsidRPr="00DE0A0C">
        <w:rPr>
          <w:b/>
          <w:sz w:val="28"/>
          <w:szCs w:val="28"/>
        </w:rPr>
        <w:t>. Отчетность Комиссии.</w:t>
      </w:r>
    </w:p>
    <w:p w14:paraId="3649B88D" w14:textId="77777777" w:rsidR="00DE0A0C" w:rsidRPr="00DE0A0C" w:rsidRDefault="00DE0A0C" w:rsidP="00DE0A0C">
      <w:pPr>
        <w:pStyle w:val="a3"/>
        <w:spacing w:after="0" w:line="240" w:lineRule="auto"/>
        <w:ind w:firstLine="567"/>
        <w:jc w:val="both"/>
        <w:rPr>
          <w:rFonts w:ascii="Times New Roman" w:hAnsi="Times New Roman" w:cs="Times New Roman"/>
          <w:sz w:val="28"/>
          <w:szCs w:val="28"/>
        </w:rPr>
      </w:pPr>
      <w:r w:rsidRPr="00DE0A0C">
        <w:rPr>
          <w:rFonts w:ascii="Times New Roman" w:hAnsi="Times New Roman" w:cs="Times New Roman"/>
          <w:sz w:val="28"/>
          <w:szCs w:val="28"/>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14:paraId="424A4F17" w14:textId="4539B71D" w:rsidR="006B3D9D" w:rsidRPr="00DE0A0C" w:rsidRDefault="0065264B" w:rsidP="00DE0A0C">
      <w:pPr>
        <w:spacing w:after="0" w:line="240" w:lineRule="auto"/>
        <w:ind w:hanging="142"/>
        <w:jc w:val="center"/>
        <w:rPr>
          <w:rFonts w:ascii="Times New Roman" w:hAnsi="Times New Roman" w:cs="Times New Roman"/>
          <w:sz w:val="28"/>
          <w:szCs w:val="28"/>
        </w:rPr>
      </w:pPr>
    </w:p>
    <w:sectPr w:rsidR="006B3D9D" w:rsidRPr="00DE0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D49"/>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1" w15:restartNumberingAfterBreak="0">
    <w:nsid w:val="36300342"/>
    <w:multiLevelType w:val="multilevel"/>
    <w:tmpl w:val="240EB1F8"/>
    <w:lvl w:ilvl="0">
      <w:start w:val="1"/>
      <w:numFmt w:val="decimal"/>
      <w:lvlText w:val="%1."/>
      <w:lvlJc w:val="left"/>
      <w:pPr>
        <w:ind w:left="390" w:hanging="39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5D5560"/>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9B"/>
    <w:rsid w:val="001665C9"/>
    <w:rsid w:val="00385A9E"/>
    <w:rsid w:val="003E53C6"/>
    <w:rsid w:val="00434E9B"/>
    <w:rsid w:val="00570F4F"/>
    <w:rsid w:val="0065264B"/>
    <w:rsid w:val="00DE0A0C"/>
    <w:rsid w:val="00E21E89"/>
    <w:rsid w:val="00EC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EA8F"/>
  <w15:chartTrackingRefBased/>
  <w15:docId w15:val="{2BBE610A-ADDA-4CFA-A67A-AC991B0D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E9B"/>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434E9B"/>
    <w:pPr>
      <w:keepNext/>
      <w:spacing w:after="0" w:line="240" w:lineRule="auto"/>
      <w:jc w:val="both"/>
      <w:outlineLvl w:val="0"/>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34E9B"/>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434E9B"/>
    <w:rPr>
      <w:rFonts w:ascii="Times New Roman" w:eastAsia="Times New Roman" w:hAnsi="Times New Roman" w:cs="Times New Roman"/>
      <w:lang w:eastAsia="ru-RU"/>
    </w:rPr>
  </w:style>
  <w:style w:type="paragraph" w:styleId="a3">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4"/>
    <w:unhideWhenUsed/>
    <w:rsid w:val="00434E9B"/>
    <w:pPr>
      <w:spacing w:after="120"/>
    </w:pPr>
  </w:style>
  <w:style w:type="character" w:customStyle="1" w:styleId="a4">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3"/>
    <w:rsid w:val="00434E9B"/>
    <w:rPr>
      <w:rFonts w:ascii="Calibri" w:eastAsia="Times New Roman" w:hAnsi="Calibri" w:cs="Calibri"/>
    </w:rPr>
  </w:style>
  <w:style w:type="paragraph" w:customStyle="1" w:styleId="12">
    <w:name w:val="Абзац списка1"/>
    <w:basedOn w:val="a"/>
    <w:qFormat/>
    <w:rsid w:val="00434E9B"/>
    <w:pPr>
      <w:spacing w:before="100" w:beforeAutospacing="1" w:after="100" w:afterAutospacing="1"/>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Пользователь</cp:lastModifiedBy>
  <cp:revision>4</cp:revision>
  <dcterms:created xsi:type="dcterms:W3CDTF">2023-11-24T07:12:00Z</dcterms:created>
  <dcterms:modified xsi:type="dcterms:W3CDTF">2023-11-24T07:25:00Z</dcterms:modified>
</cp:coreProperties>
</file>