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248" w:rsidRPr="00BC7EC8" w:rsidRDefault="00D40248" w:rsidP="00D40248">
      <w:pPr>
        <w:spacing w:after="0" w:line="240" w:lineRule="auto"/>
        <w:ind w:firstLine="5940"/>
        <w:jc w:val="both"/>
        <w:rPr>
          <w:rFonts w:ascii="Times New Roman" w:hAnsi="Times New Roman" w:cs="Times New Roman"/>
          <w:color w:val="000000"/>
        </w:rPr>
      </w:pPr>
      <w:r w:rsidRPr="00BC7EC8">
        <w:rPr>
          <w:rFonts w:ascii="Times New Roman" w:hAnsi="Times New Roman" w:cs="Times New Roman"/>
          <w:color w:val="000000"/>
        </w:rPr>
        <w:t>Приложение 3.1.</w:t>
      </w:r>
    </w:p>
    <w:p w:rsidR="00D40248" w:rsidRPr="00BC7EC8" w:rsidRDefault="00D40248" w:rsidP="00D40248">
      <w:pPr>
        <w:spacing w:after="0" w:line="240" w:lineRule="auto"/>
        <w:ind w:firstLine="5940"/>
        <w:jc w:val="both"/>
        <w:rPr>
          <w:rFonts w:ascii="Times New Roman" w:hAnsi="Times New Roman" w:cs="Times New Roman"/>
          <w:color w:val="000000"/>
        </w:rPr>
      </w:pPr>
      <w:r w:rsidRPr="00BC7EC8">
        <w:rPr>
          <w:rFonts w:ascii="Times New Roman" w:hAnsi="Times New Roman" w:cs="Times New Roman"/>
          <w:color w:val="000000"/>
        </w:rPr>
        <w:t xml:space="preserve">к решению Совета депутатов </w:t>
      </w:r>
    </w:p>
    <w:p w:rsidR="00D40248" w:rsidRPr="00BC7EC8" w:rsidRDefault="00D40248" w:rsidP="00D40248">
      <w:pPr>
        <w:spacing w:after="0" w:line="240" w:lineRule="auto"/>
        <w:ind w:left="5954"/>
        <w:rPr>
          <w:rFonts w:ascii="Times New Roman" w:hAnsi="Times New Roman" w:cs="Times New Roman"/>
          <w:color w:val="000000"/>
        </w:rPr>
      </w:pPr>
      <w:r w:rsidRPr="00BC7EC8">
        <w:rPr>
          <w:rFonts w:ascii="Times New Roman" w:hAnsi="Times New Roman" w:cs="Times New Roman"/>
          <w:color w:val="000000"/>
        </w:rPr>
        <w:t>муниципального округа</w:t>
      </w:r>
      <w:r>
        <w:rPr>
          <w:rFonts w:ascii="Times New Roman" w:hAnsi="Times New Roman" w:cs="Times New Roman"/>
          <w:color w:val="000000"/>
        </w:rPr>
        <w:t xml:space="preserve"> </w:t>
      </w:r>
      <w:r w:rsidRPr="00BC7EC8">
        <w:rPr>
          <w:rFonts w:ascii="Times New Roman" w:hAnsi="Times New Roman" w:cs="Times New Roman"/>
          <w:color w:val="000000"/>
        </w:rPr>
        <w:t xml:space="preserve">Останкинский </w:t>
      </w:r>
    </w:p>
    <w:p w:rsidR="00D40248" w:rsidRPr="00BC7EC8" w:rsidRDefault="00D40248" w:rsidP="00D40248">
      <w:pPr>
        <w:spacing w:after="0" w:line="240" w:lineRule="auto"/>
        <w:ind w:left="6160" w:hanging="5940"/>
        <w:rPr>
          <w:rFonts w:ascii="Times New Roman" w:hAnsi="Times New Roman" w:cs="Times New Roman"/>
        </w:rPr>
      </w:pPr>
      <w:r w:rsidRPr="00BC7EC8">
        <w:rPr>
          <w:rFonts w:ascii="Times New Roman" w:hAnsi="Times New Roman" w:cs="Times New Roman"/>
          <w:color w:val="000000"/>
        </w:rPr>
        <w:t xml:space="preserve">                                                                                                         </w:t>
      </w:r>
      <w:r w:rsidRPr="00BC7EC8">
        <w:rPr>
          <w:rFonts w:ascii="Times New Roman" w:hAnsi="Times New Roman" w:cs="Times New Roman"/>
        </w:rPr>
        <w:t xml:space="preserve">от 05.10.2022 № </w:t>
      </w:r>
      <w:r>
        <w:rPr>
          <w:rFonts w:ascii="Times New Roman" w:hAnsi="Times New Roman" w:cs="Times New Roman"/>
        </w:rPr>
        <w:t>13/5</w:t>
      </w:r>
    </w:p>
    <w:p w:rsidR="00D40248" w:rsidRPr="00BC7EC8" w:rsidRDefault="00D40248" w:rsidP="00D40248">
      <w:pPr>
        <w:spacing w:after="0" w:line="240" w:lineRule="auto"/>
        <w:ind w:firstLine="5940"/>
        <w:jc w:val="both"/>
        <w:rPr>
          <w:rFonts w:ascii="Times New Roman" w:hAnsi="Times New Roman" w:cs="Times New Roman"/>
          <w:color w:val="000000"/>
        </w:rPr>
      </w:pPr>
      <w:r w:rsidRPr="00BC7EC8">
        <w:rPr>
          <w:rFonts w:ascii="Times New Roman" w:hAnsi="Times New Roman" w:cs="Times New Roman"/>
          <w:color w:val="000000"/>
        </w:rPr>
        <w:t xml:space="preserve">    </w:t>
      </w:r>
    </w:p>
    <w:p w:rsidR="00D40248" w:rsidRPr="00BC7EC8" w:rsidRDefault="00D40248" w:rsidP="00D40248">
      <w:pPr>
        <w:tabs>
          <w:tab w:val="left" w:pos="6096"/>
        </w:tabs>
        <w:spacing w:after="0" w:line="240" w:lineRule="auto"/>
        <w:rPr>
          <w:rFonts w:ascii="Times New Roman" w:hAnsi="Times New Roman" w:cs="Times New Roman"/>
          <w:color w:val="000000"/>
        </w:rPr>
      </w:pPr>
      <w:r w:rsidRPr="00BC7EC8">
        <w:rPr>
          <w:rFonts w:ascii="Times New Roman" w:hAnsi="Times New Roman" w:cs="Times New Roman"/>
          <w:color w:val="000000"/>
        </w:rPr>
        <w:t xml:space="preserve">                                                                 </w:t>
      </w:r>
    </w:p>
    <w:p w:rsidR="00D40248" w:rsidRPr="00BC7EC8" w:rsidRDefault="00D40248" w:rsidP="00D40248">
      <w:pPr>
        <w:spacing w:after="0" w:line="240" w:lineRule="auto"/>
        <w:jc w:val="center"/>
        <w:rPr>
          <w:rFonts w:ascii="Times New Roman" w:hAnsi="Times New Roman" w:cs="Times New Roman"/>
          <w:b/>
          <w:color w:val="000000"/>
          <w:sz w:val="28"/>
          <w:szCs w:val="28"/>
        </w:rPr>
      </w:pPr>
      <w:r w:rsidRPr="00BC7EC8">
        <w:rPr>
          <w:rFonts w:ascii="Times New Roman" w:hAnsi="Times New Roman" w:cs="Times New Roman"/>
          <w:b/>
          <w:color w:val="000000"/>
          <w:sz w:val="28"/>
          <w:szCs w:val="28"/>
        </w:rPr>
        <w:t xml:space="preserve">СОСТАВ КОМИССИИ СОВЕТА ДЕПУТАТОВ ПО СОЦИАЛЬНЫМ ВОПРОСАМ, СПОРТИВНО-ДОСУГОВОЙ РАБОТЕ И ПАТРИОТИЧЕСКОМУ ВОСПИТАНИЮ </w:t>
      </w:r>
    </w:p>
    <w:p w:rsidR="00D40248" w:rsidRPr="00BC7EC8" w:rsidRDefault="00D40248" w:rsidP="00D40248">
      <w:pPr>
        <w:spacing w:after="0" w:line="240" w:lineRule="auto"/>
        <w:jc w:val="center"/>
        <w:rPr>
          <w:rFonts w:ascii="Times New Roman" w:hAnsi="Times New Roman" w:cs="Times New Roman"/>
          <w:color w:val="000000"/>
          <w:sz w:val="26"/>
          <w:szCs w:val="26"/>
        </w:rPr>
      </w:pPr>
    </w:p>
    <w:p w:rsidR="00D40248" w:rsidRPr="00BC7EC8" w:rsidRDefault="00D40248" w:rsidP="00D40248">
      <w:pPr>
        <w:spacing w:after="0" w:line="240" w:lineRule="auto"/>
        <w:jc w:val="center"/>
        <w:rPr>
          <w:rFonts w:ascii="Times New Roman" w:hAnsi="Times New Roman" w:cs="Times New Roman"/>
          <w:color w:val="000000"/>
          <w:sz w:val="26"/>
          <w:szCs w:val="26"/>
        </w:rPr>
      </w:pPr>
    </w:p>
    <w:p w:rsidR="00D40248" w:rsidRPr="00BC7EC8" w:rsidRDefault="00D40248" w:rsidP="00D40248">
      <w:pPr>
        <w:pStyle w:val="a3"/>
        <w:spacing w:after="0"/>
        <w:ind w:firstLine="567"/>
        <w:jc w:val="both"/>
        <w:rPr>
          <w:rFonts w:ascii="Times New Roman" w:hAnsi="Times New Roman" w:cs="Times New Roman"/>
          <w:b/>
          <w:sz w:val="26"/>
          <w:szCs w:val="26"/>
        </w:rPr>
      </w:pPr>
      <w:r w:rsidRPr="00BC7EC8">
        <w:rPr>
          <w:rFonts w:ascii="Times New Roman" w:hAnsi="Times New Roman" w:cs="Times New Roman"/>
          <w:b/>
          <w:sz w:val="26"/>
          <w:szCs w:val="26"/>
        </w:rPr>
        <w:t>Председатель Комиссии:</w:t>
      </w:r>
    </w:p>
    <w:p w:rsidR="00D40248" w:rsidRPr="00BC7EC8" w:rsidRDefault="00D40248" w:rsidP="00D40248">
      <w:pPr>
        <w:pStyle w:val="a3"/>
        <w:spacing w:after="0"/>
        <w:ind w:firstLine="567"/>
        <w:jc w:val="both"/>
        <w:rPr>
          <w:rFonts w:ascii="Times New Roman" w:hAnsi="Times New Roman" w:cs="Times New Roman"/>
          <w:sz w:val="26"/>
          <w:szCs w:val="26"/>
        </w:rPr>
      </w:pPr>
    </w:p>
    <w:p w:rsidR="00D40248" w:rsidRPr="00BC7EC8" w:rsidRDefault="00D40248" w:rsidP="00D40248">
      <w:pPr>
        <w:pStyle w:val="a3"/>
        <w:tabs>
          <w:tab w:val="left" w:pos="3544"/>
        </w:tabs>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Никишина С.А.    </w:t>
      </w:r>
      <w:r w:rsidRPr="00BC7EC8">
        <w:rPr>
          <w:rFonts w:ascii="Times New Roman" w:hAnsi="Times New Roman" w:cs="Times New Roman"/>
          <w:sz w:val="26"/>
          <w:szCs w:val="26"/>
        </w:rPr>
        <w:t xml:space="preserve">              - депутат Совета депутатов муниципального округа      </w:t>
      </w:r>
    </w:p>
    <w:p w:rsidR="00D40248" w:rsidRPr="00BC7EC8" w:rsidRDefault="00D40248" w:rsidP="00D40248">
      <w:pPr>
        <w:pStyle w:val="a3"/>
        <w:spacing w:after="0"/>
        <w:ind w:firstLine="567"/>
        <w:jc w:val="both"/>
        <w:rPr>
          <w:rFonts w:ascii="Times New Roman" w:hAnsi="Times New Roman" w:cs="Times New Roman"/>
          <w:sz w:val="26"/>
          <w:szCs w:val="26"/>
        </w:rPr>
      </w:pPr>
      <w:r w:rsidRPr="00BC7EC8">
        <w:rPr>
          <w:rFonts w:ascii="Times New Roman" w:hAnsi="Times New Roman" w:cs="Times New Roman"/>
          <w:sz w:val="26"/>
          <w:szCs w:val="26"/>
        </w:rPr>
        <w:t xml:space="preserve">                                              Останкинский</w:t>
      </w:r>
    </w:p>
    <w:p w:rsidR="00D40248" w:rsidRPr="00BC7EC8" w:rsidRDefault="00D40248" w:rsidP="00D40248">
      <w:pPr>
        <w:pStyle w:val="a3"/>
        <w:spacing w:after="0"/>
        <w:ind w:firstLine="567"/>
        <w:jc w:val="both"/>
        <w:rPr>
          <w:rFonts w:ascii="Times New Roman" w:hAnsi="Times New Roman" w:cs="Times New Roman"/>
          <w:sz w:val="26"/>
          <w:szCs w:val="26"/>
        </w:rPr>
      </w:pPr>
    </w:p>
    <w:p w:rsidR="00D40248" w:rsidRPr="00BC7EC8" w:rsidRDefault="00D40248" w:rsidP="00D40248">
      <w:pPr>
        <w:pStyle w:val="a3"/>
        <w:spacing w:after="0"/>
        <w:ind w:firstLine="567"/>
        <w:jc w:val="both"/>
        <w:rPr>
          <w:rFonts w:ascii="Times New Roman" w:hAnsi="Times New Roman" w:cs="Times New Roman"/>
          <w:b/>
          <w:sz w:val="26"/>
          <w:szCs w:val="26"/>
        </w:rPr>
      </w:pPr>
      <w:r w:rsidRPr="00BC7EC8">
        <w:rPr>
          <w:rFonts w:ascii="Times New Roman" w:hAnsi="Times New Roman" w:cs="Times New Roman"/>
          <w:b/>
          <w:sz w:val="26"/>
          <w:szCs w:val="26"/>
        </w:rPr>
        <w:t>Члены Комиссии:</w:t>
      </w:r>
    </w:p>
    <w:p w:rsidR="00D40248" w:rsidRPr="00BC7EC8" w:rsidRDefault="00D40248" w:rsidP="00D40248">
      <w:pPr>
        <w:spacing w:after="0" w:line="240" w:lineRule="auto"/>
        <w:ind w:firstLine="567"/>
        <w:jc w:val="both"/>
        <w:rPr>
          <w:rFonts w:ascii="Times New Roman" w:hAnsi="Times New Roman" w:cs="Times New Roman"/>
          <w:color w:val="000000"/>
          <w:sz w:val="26"/>
          <w:szCs w:val="26"/>
        </w:rPr>
      </w:pPr>
    </w:p>
    <w:p w:rsidR="00D40248" w:rsidRPr="00BC7EC8" w:rsidRDefault="00D40248" w:rsidP="00D40248">
      <w:pPr>
        <w:tabs>
          <w:tab w:val="left" w:pos="3544"/>
        </w:tabs>
        <w:spacing w:after="0" w:line="240" w:lineRule="auto"/>
        <w:ind w:firstLine="567"/>
        <w:jc w:val="both"/>
        <w:rPr>
          <w:rFonts w:ascii="Times New Roman" w:hAnsi="Times New Roman" w:cs="Times New Roman"/>
          <w:sz w:val="26"/>
          <w:szCs w:val="26"/>
        </w:rPr>
      </w:pPr>
      <w:r w:rsidRPr="00AF3726">
        <w:rPr>
          <w:rFonts w:ascii="Times New Roman" w:hAnsi="Times New Roman" w:cs="Times New Roman"/>
          <w:sz w:val="26"/>
          <w:szCs w:val="26"/>
        </w:rPr>
        <w:t>Гусаков В.А.</w:t>
      </w:r>
      <w:r>
        <w:rPr>
          <w:rFonts w:ascii="Times New Roman" w:hAnsi="Times New Roman" w:cs="Times New Roman"/>
          <w:sz w:val="26"/>
          <w:szCs w:val="26"/>
        </w:rPr>
        <w:t xml:space="preserve">                      </w:t>
      </w:r>
      <w:r w:rsidRPr="00BC7EC8">
        <w:rPr>
          <w:rFonts w:ascii="Times New Roman" w:hAnsi="Times New Roman" w:cs="Times New Roman"/>
          <w:sz w:val="26"/>
          <w:szCs w:val="26"/>
        </w:rPr>
        <w:t xml:space="preserve">- депутат Совета депутатов муниципального округа </w:t>
      </w:r>
    </w:p>
    <w:p w:rsidR="00D40248" w:rsidRPr="00BC7EC8" w:rsidRDefault="00D40248" w:rsidP="00D40248">
      <w:pPr>
        <w:spacing w:after="0" w:line="240" w:lineRule="auto"/>
        <w:ind w:firstLine="567"/>
        <w:jc w:val="both"/>
        <w:rPr>
          <w:rFonts w:ascii="Times New Roman" w:hAnsi="Times New Roman" w:cs="Times New Roman"/>
          <w:sz w:val="26"/>
          <w:szCs w:val="26"/>
        </w:rPr>
      </w:pPr>
      <w:r w:rsidRPr="00BC7EC8">
        <w:rPr>
          <w:rFonts w:ascii="Times New Roman" w:hAnsi="Times New Roman" w:cs="Times New Roman"/>
          <w:sz w:val="26"/>
          <w:szCs w:val="26"/>
        </w:rPr>
        <w:t xml:space="preserve">                                             Останкинский</w:t>
      </w:r>
    </w:p>
    <w:p w:rsidR="00D40248" w:rsidRPr="00BC7EC8" w:rsidRDefault="00D40248" w:rsidP="00D40248">
      <w:pPr>
        <w:spacing w:after="0" w:line="240" w:lineRule="auto"/>
        <w:ind w:firstLine="567"/>
        <w:jc w:val="both"/>
        <w:rPr>
          <w:rFonts w:ascii="Times New Roman" w:hAnsi="Times New Roman" w:cs="Times New Roman"/>
          <w:sz w:val="26"/>
          <w:szCs w:val="26"/>
        </w:rPr>
      </w:pPr>
    </w:p>
    <w:p w:rsidR="00D40248" w:rsidRPr="00BC7EC8" w:rsidRDefault="00D40248" w:rsidP="00D4024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Жаркова Ю.А.      </w:t>
      </w:r>
      <w:r w:rsidRPr="00BC7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C7EC8">
        <w:rPr>
          <w:rFonts w:ascii="Times New Roman" w:hAnsi="Times New Roman" w:cs="Times New Roman"/>
          <w:sz w:val="26"/>
          <w:szCs w:val="26"/>
        </w:rPr>
        <w:t xml:space="preserve">- депутат Совета депутатов муниципального округа </w:t>
      </w:r>
    </w:p>
    <w:p w:rsidR="00D40248" w:rsidRPr="00BC7EC8" w:rsidRDefault="00D40248" w:rsidP="00D40248">
      <w:pPr>
        <w:spacing w:after="0" w:line="240" w:lineRule="auto"/>
        <w:ind w:firstLine="567"/>
        <w:jc w:val="both"/>
        <w:rPr>
          <w:rFonts w:ascii="Times New Roman" w:hAnsi="Times New Roman" w:cs="Times New Roman"/>
          <w:sz w:val="26"/>
          <w:szCs w:val="26"/>
        </w:rPr>
      </w:pPr>
      <w:r w:rsidRPr="00BC7EC8">
        <w:rPr>
          <w:rFonts w:ascii="Times New Roman" w:hAnsi="Times New Roman" w:cs="Times New Roman"/>
          <w:sz w:val="26"/>
          <w:szCs w:val="26"/>
        </w:rPr>
        <w:t xml:space="preserve">                                             Останкинский</w:t>
      </w:r>
    </w:p>
    <w:p w:rsidR="00D40248" w:rsidRPr="00BC7EC8" w:rsidRDefault="00D40248" w:rsidP="00D40248">
      <w:pPr>
        <w:spacing w:after="0" w:line="240" w:lineRule="auto"/>
        <w:ind w:firstLine="567"/>
        <w:jc w:val="both"/>
        <w:rPr>
          <w:rFonts w:ascii="Times New Roman" w:hAnsi="Times New Roman" w:cs="Times New Roman"/>
          <w:sz w:val="26"/>
          <w:szCs w:val="26"/>
        </w:rPr>
      </w:pPr>
    </w:p>
    <w:p w:rsidR="00D40248" w:rsidRPr="00BC7EC8" w:rsidRDefault="00D40248" w:rsidP="00D40248">
      <w:pPr>
        <w:tabs>
          <w:tab w:val="left" w:pos="3300"/>
          <w:tab w:val="left" w:pos="3544"/>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Маркелова М.Г.   </w:t>
      </w:r>
      <w:r w:rsidRPr="00BC7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C7EC8">
        <w:rPr>
          <w:rFonts w:ascii="Times New Roman" w:hAnsi="Times New Roman" w:cs="Times New Roman"/>
          <w:sz w:val="26"/>
          <w:szCs w:val="26"/>
        </w:rPr>
        <w:t>- депутат Совета депутатов муниципального округа</w:t>
      </w:r>
    </w:p>
    <w:p w:rsidR="00D40248" w:rsidRPr="00BC7EC8" w:rsidRDefault="00D40248" w:rsidP="00D40248">
      <w:pPr>
        <w:spacing w:after="0" w:line="240" w:lineRule="auto"/>
        <w:ind w:firstLine="567"/>
        <w:jc w:val="both"/>
        <w:rPr>
          <w:rFonts w:ascii="Times New Roman" w:hAnsi="Times New Roman" w:cs="Times New Roman"/>
          <w:sz w:val="26"/>
          <w:szCs w:val="26"/>
        </w:rPr>
      </w:pPr>
      <w:r w:rsidRPr="00BC7EC8">
        <w:rPr>
          <w:rFonts w:ascii="Times New Roman" w:hAnsi="Times New Roman" w:cs="Times New Roman"/>
          <w:sz w:val="26"/>
          <w:szCs w:val="26"/>
        </w:rPr>
        <w:t xml:space="preserve">                                             Останкинский</w:t>
      </w:r>
    </w:p>
    <w:p w:rsidR="00D40248" w:rsidRPr="00BC7EC8" w:rsidRDefault="00D40248" w:rsidP="00D40248">
      <w:pPr>
        <w:spacing w:after="0" w:line="240" w:lineRule="auto"/>
        <w:ind w:firstLine="567"/>
        <w:jc w:val="both"/>
        <w:rPr>
          <w:rFonts w:ascii="Times New Roman" w:hAnsi="Times New Roman" w:cs="Times New Roman"/>
          <w:sz w:val="26"/>
          <w:szCs w:val="26"/>
        </w:rPr>
      </w:pPr>
    </w:p>
    <w:p w:rsidR="00D40248" w:rsidRDefault="00D40248" w:rsidP="00D40248">
      <w:pPr>
        <w:tabs>
          <w:tab w:val="left" w:pos="3402"/>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Прохорова К.А.   </w:t>
      </w:r>
      <w:r w:rsidRPr="00BC7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C7EC8">
        <w:rPr>
          <w:rFonts w:ascii="Times New Roman" w:hAnsi="Times New Roman" w:cs="Times New Roman"/>
          <w:sz w:val="26"/>
          <w:szCs w:val="26"/>
        </w:rPr>
        <w:t xml:space="preserve">- депутат Совета депутатов муниципального округа </w:t>
      </w:r>
      <w:r>
        <w:rPr>
          <w:rFonts w:ascii="Times New Roman" w:hAnsi="Times New Roman" w:cs="Times New Roman"/>
          <w:sz w:val="26"/>
          <w:szCs w:val="26"/>
        </w:rPr>
        <w:t xml:space="preserve">                        </w:t>
      </w:r>
    </w:p>
    <w:p w:rsidR="00D40248" w:rsidRPr="00BC7EC8" w:rsidRDefault="00D40248" w:rsidP="00D4024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BC7EC8">
        <w:rPr>
          <w:rFonts w:ascii="Times New Roman" w:hAnsi="Times New Roman" w:cs="Times New Roman"/>
          <w:sz w:val="26"/>
          <w:szCs w:val="26"/>
        </w:rPr>
        <w:t>Останкинский</w:t>
      </w:r>
    </w:p>
    <w:p w:rsidR="00D40248" w:rsidRPr="00BC7EC8" w:rsidRDefault="00D40248" w:rsidP="00D40248">
      <w:pPr>
        <w:tabs>
          <w:tab w:val="left" w:pos="2552"/>
        </w:tabs>
        <w:spacing w:after="0" w:line="240" w:lineRule="auto"/>
        <w:ind w:right="956"/>
        <w:jc w:val="both"/>
        <w:rPr>
          <w:rFonts w:ascii="Times New Roman" w:hAnsi="Times New Roman" w:cs="Times New Roman"/>
          <w:color w:val="000000"/>
          <w:sz w:val="26"/>
          <w:szCs w:val="26"/>
        </w:rPr>
      </w:pPr>
    </w:p>
    <w:p w:rsidR="00D40248" w:rsidRPr="00BC7EC8" w:rsidRDefault="00D40248" w:rsidP="00D40248">
      <w:pPr>
        <w:spacing w:after="0" w:line="240" w:lineRule="auto"/>
        <w:ind w:right="956"/>
        <w:jc w:val="both"/>
        <w:rPr>
          <w:rFonts w:ascii="Times New Roman" w:hAnsi="Times New Roman" w:cs="Times New Roman"/>
          <w:b/>
          <w:color w:val="000000"/>
          <w:sz w:val="26"/>
          <w:szCs w:val="26"/>
        </w:rPr>
      </w:pPr>
    </w:p>
    <w:p w:rsidR="00D40248" w:rsidRDefault="00D40248" w:rsidP="00D40248">
      <w:pPr>
        <w:tabs>
          <w:tab w:val="left" w:pos="2340"/>
        </w:tabs>
        <w:spacing w:after="0" w:line="240" w:lineRule="auto"/>
        <w:ind w:right="956"/>
        <w:jc w:val="both"/>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w:t>
      </w:r>
      <w:r w:rsidRPr="00BC7EC8">
        <w:rPr>
          <w:rFonts w:ascii="Times New Roman" w:hAnsi="Times New Roman" w:cs="Times New Roman"/>
          <w:b/>
          <w:color w:val="000000"/>
          <w:sz w:val="26"/>
          <w:szCs w:val="26"/>
        </w:rPr>
        <w:t>Технический секретарь</w:t>
      </w:r>
      <w:r w:rsidRPr="00BC7EC8">
        <w:rPr>
          <w:rFonts w:ascii="Times New Roman" w:hAnsi="Times New Roman" w:cs="Times New Roman"/>
          <w:color w:val="000000"/>
          <w:sz w:val="26"/>
          <w:szCs w:val="26"/>
        </w:rPr>
        <w:t xml:space="preserve"> </w:t>
      </w:r>
      <w:r w:rsidRPr="00BC7EC8">
        <w:rPr>
          <w:rFonts w:ascii="Times New Roman" w:hAnsi="Times New Roman" w:cs="Times New Roman"/>
          <w:b/>
          <w:color w:val="000000"/>
          <w:sz w:val="26"/>
          <w:szCs w:val="26"/>
        </w:rPr>
        <w:t>Комиссии:</w:t>
      </w:r>
    </w:p>
    <w:p w:rsidR="00D40248" w:rsidRPr="00BC7EC8" w:rsidRDefault="00D40248" w:rsidP="00D40248">
      <w:pPr>
        <w:tabs>
          <w:tab w:val="left" w:pos="2340"/>
        </w:tabs>
        <w:spacing w:after="0" w:line="240" w:lineRule="auto"/>
        <w:ind w:right="956"/>
        <w:jc w:val="both"/>
        <w:rPr>
          <w:rFonts w:ascii="Times New Roman" w:hAnsi="Times New Roman" w:cs="Times New Roman"/>
          <w:b/>
          <w:color w:val="000000"/>
          <w:sz w:val="26"/>
          <w:szCs w:val="26"/>
        </w:rPr>
      </w:pPr>
      <w:r w:rsidRPr="00BC7EC8">
        <w:rPr>
          <w:rFonts w:ascii="Times New Roman" w:hAnsi="Times New Roman" w:cs="Times New Roman"/>
          <w:b/>
          <w:color w:val="000000"/>
          <w:sz w:val="26"/>
          <w:szCs w:val="26"/>
        </w:rPr>
        <w:t xml:space="preserve">                                      </w:t>
      </w:r>
    </w:p>
    <w:p w:rsidR="00D40248" w:rsidRDefault="00D40248" w:rsidP="00D40248">
      <w:pPr>
        <w:tabs>
          <w:tab w:val="left" w:pos="2340"/>
        </w:tabs>
        <w:spacing w:after="0" w:line="240" w:lineRule="auto"/>
        <w:ind w:left="3402" w:right="-1" w:hanging="3402"/>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BC7EC8">
        <w:rPr>
          <w:rFonts w:ascii="Times New Roman" w:hAnsi="Times New Roman" w:cs="Times New Roman"/>
          <w:color w:val="000000"/>
          <w:sz w:val="26"/>
          <w:szCs w:val="26"/>
        </w:rPr>
        <w:t xml:space="preserve">Матвеичева Е.В.       </w:t>
      </w:r>
      <w:r>
        <w:rPr>
          <w:rFonts w:ascii="Times New Roman" w:hAnsi="Times New Roman" w:cs="Times New Roman"/>
          <w:color w:val="000000"/>
          <w:sz w:val="26"/>
          <w:szCs w:val="26"/>
        </w:rPr>
        <w:t xml:space="preserve">  </w:t>
      </w:r>
      <w:r w:rsidRPr="00BC7EC8">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BC7EC8">
        <w:rPr>
          <w:rFonts w:ascii="Times New Roman" w:hAnsi="Times New Roman" w:cs="Times New Roman"/>
          <w:b/>
          <w:color w:val="000000"/>
          <w:sz w:val="26"/>
          <w:szCs w:val="26"/>
        </w:rPr>
        <w:t xml:space="preserve">- </w:t>
      </w:r>
      <w:r w:rsidRPr="00BC7EC8">
        <w:rPr>
          <w:rFonts w:ascii="Times New Roman" w:hAnsi="Times New Roman" w:cs="Times New Roman"/>
          <w:bCs/>
          <w:color w:val="000000"/>
          <w:sz w:val="26"/>
          <w:szCs w:val="26"/>
        </w:rPr>
        <w:t>советник</w:t>
      </w:r>
      <w:r w:rsidRPr="00BC7EC8">
        <w:rPr>
          <w:rFonts w:ascii="Times New Roman" w:hAnsi="Times New Roman" w:cs="Times New Roman"/>
          <w:color w:val="000000"/>
          <w:sz w:val="26"/>
          <w:szCs w:val="26"/>
        </w:rPr>
        <w:t xml:space="preserve">       администрации      муниципального     </w:t>
      </w:r>
      <w:r>
        <w:rPr>
          <w:rFonts w:ascii="Times New Roman" w:hAnsi="Times New Roman" w:cs="Times New Roman"/>
          <w:color w:val="000000"/>
          <w:sz w:val="26"/>
          <w:szCs w:val="26"/>
        </w:rPr>
        <w:t xml:space="preserve">    </w:t>
      </w:r>
    </w:p>
    <w:p w:rsidR="00D40248" w:rsidRPr="00BC7EC8" w:rsidRDefault="00D40248" w:rsidP="00D40248">
      <w:pPr>
        <w:tabs>
          <w:tab w:val="left" w:pos="2340"/>
        </w:tabs>
        <w:spacing w:after="0" w:line="240" w:lineRule="auto"/>
        <w:ind w:left="3402" w:right="956" w:hanging="3402"/>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BC7EC8">
        <w:rPr>
          <w:rFonts w:ascii="Times New Roman" w:hAnsi="Times New Roman" w:cs="Times New Roman"/>
          <w:color w:val="000000"/>
          <w:sz w:val="26"/>
          <w:szCs w:val="26"/>
        </w:rPr>
        <w:t xml:space="preserve">округа Останкинский </w:t>
      </w:r>
    </w:p>
    <w:p w:rsidR="00D40248" w:rsidRPr="00BC7EC8" w:rsidRDefault="00D40248" w:rsidP="00D40248">
      <w:pPr>
        <w:spacing w:after="0" w:line="240" w:lineRule="auto"/>
        <w:ind w:right="956"/>
        <w:jc w:val="center"/>
        <w:rPr>
          <w:rFonts w:ascii="Times New Roman" w:hAnsi="Times New Roman" w:cs="Times New Roman"/>
          <w:color w:val="000000"/>
          <w:sz w:val="26"/>
          <w:szCs w:val="26"/>
        </w:rPr>
      </w:pPr>
      <w:r w:rsidRPr="00BC7EC8">
        <w:rPr>
          <w:rFonts w:ascii="Times New Roman" w:hAnsi="Times New Roman" w:cs="Times New Roman"/>
          <w:color w:val="000000"/>
          <w:sz w:val="26"/>
          <w:szCs w:val="26"/>
        </w:rPr>
        <w:t xml:space="preserve">                                                  </w:t>
      </w:r>
      <w:r w:rsidRPr="00BC7EC8">
        <w:rPr>
          <w:rFonts w:ascii="Times New Roman" w:hAnsi="Times New Roman" w:cs="Times New Roman"/>
          <w:color w:val="000000"/>
          <w:sz w:val="26"/>
          <w:szCs w:val="26"/>
        </w:rPr>
        <w:tab/>
      </w:r>
    </w:p>
    <w:p w:rsidR="00D40248" w:rsidRPr="00BC7EC8" w:rsidRDefault="00D40248" w:rsidP="00D40248">
      <w:pPr>
        <w:spacing w:after="0" w:line="240" w:lineRule="auto"/>
        <w:jc w:val="both"/>
        <w:rPr>
          <w:rFonts w:ascii="Times New Roman" w:hAnsi="Times New Roman" w:cs="Times New Roman"/>
          <w:color w:val="000000"/>
          <w:sz w:val="26"/>
          <w:szCs w:val="26"/>
        </w:rPr>
      </w:pPr>
    </w:p>
    <w:p w:rsidR="00D40248" w:rsidRPr="00BC7EC8" w:rsidRDefault="00D40248" w:rsidP="00D40248">
      <w:pPr>
        <w:tabs>
          <w:tab w:val="left" w:pos="2340"/>
        </w:tabs>
        <w:jc w:val="both"/>
        <w:rPr>
          <w:rFonts w:ascii="Times New Roman" w:hAnsi="Times New Roman" w:cs="Times New Roman"/>
          <w:b/>
          <w:color w:val="000000"/>
          <w:sz w:val="26"/>
          <w:szCs w:val="26"/>
        </w:rPr>
      </w:pPr>
    </w:p>
    <w:p w:rsidR="00D40248" w:rsidRPr="00BC7EC8" w:rsidRDefault="00D40248" w:rsidP="00D40248">
      <w:pPr>
        <w:rPr>
          <w:rFonts w:ascii="Times New Roman" w:hAnsi="Times New Roman" w:cs="Times New Roman"/>
          <w:color w:val="000000"/>
        </w:rPr>
      </w:pPr>
    </w:p>
    <w:p w:rsidR="00D40248" w:rsidRPr="00BC7EC8" w:rsidRDefault="00D40248" w:rsidP="00D40248">
      <w:pPr>
        <w:rPr>
          <w:rFonts w:ascii="Times New Roman" w:hAnsi="Times New Roman" w:cs="Times New Roman"/>
          <w:color w:val="000000"/>
        </w:rPr>
      </w:pPr>
    </w:p>
    <w:p w:rsidR="00D40248" w:rsidRPr="00BC7EC8" w:rsidRDefault="00D40248" w:rsidP="00D40248">
      <w:pPr>
        <w:rPr>
          <w:rFonts w:ascii="Times New Roman" w:hAnsi="Times New Roman" w:cs="Times New Roman"/>
          <w:color w:val="000000"/>
        </w:rPr>
      </w:pPr>
    </w:p>
    <w:p w:rsidR="00D40248" w:rsidRPr="00BC7EC8" w:rsidRDefault="00D40248" w:rsidP="00D40248">
      <w:pPr>
        <w:rPr>
          <w:rFonts w:ascii="Times New Roman" w:hAnsi="Times New Roman" w:cs="Times New Roman"/>
          <w:color w:val="000000"/>
        </w:rPr>
      </w:pPr>
    </w:p>
    <w:p w:rsidR="00D40248" w:rsidRDefault="00D40248" w:rsidP="00D40248">
      <w:pPr>
        <w:rPr>
          <w:rFonts w:ascii="Times New Roman" w:hAnsi="Times New Roman" w:cs="Times New Roman"/>
          <w:color w:val="000000"/>
        </w:rPr>
      </w:pPr>
    </w:p>
    <w:p w:rsidR="00D40248" w:rsidRPr="00BC7EC8" w:rsidRDefault="00D40248" w:rsidP="00D40248">
      <w:pPr>
        <w:tabs>
          <w:tab w:val="left" w:pos="6820"/>
        </w:tabs>
        <w:spacing w:after="0" w:line="240" w:lineRule="auto"/>
        <w:ind w:firstLine="6521"/>
        <w:rPr>
          <w:rFonts w:ascii="Times New Roman" w:hAnsi="Times New Roman" w:cs="Times New Roman"/>
          <w:color w:val="000000"/>
        </w:rPr>
      </w:pPr>
      <w:r w:rsidRPr="00BC7EC8">
        <w:rPr>
          <w:rFonts w:ascii="Times New Roman" w:hAnsi="Times New Roman" w:cs="Times New Roman"/>
          <w:color w:val="000000"/>
        </w:rPr>
        <w:lastRenderedPageBreak/>
        <w:t>Приложение 3.2.</w:t>
      </w:r>
    </w:p>
    <w:p w:rsidR="00D40248" w:rsidRPr="00BC7EC8" w:rsidRDefault="00D40248" w:rsidP="00D40248">
      <w:pPr>
        <w:tabs>
          <w:tab w:val="left" w:pos="6379"/>
        </w:tabs>
        <w:spacing w:after="0" w:line="240" w:lineRule="auto"/>
        <w:rPr>
          <w:rFonts w:ascii="Times New Roman" w:hAnsi="Times New Roman" w:cs="Times New Roman"/>
          <w:color w:val="000000"/>
        </w:rPr>
      </w:pPr>
      <w:r w:rsidRPr="00BC7EC8">
        <w:rPr>
          <w:rFonts w:ascii="Times New Roman" w:hAnsi="Times New Roman" w:cs="Times New Roman"/>
          <w:color w:val="000000"/>
        </w:rPr>
        <w:tab/>
        <w:t xml:space="preserve">  </w:t>
      </w:r>
      <w:r>
        <w:rPr>
          <w:rFonts w:ascii="Times New Roman" w:hAnsi="Times New Roman" w:cs="Times New Roman"/>
          <w:color w:val="000000"/>
        </w:rPr>
        <w:t xml:space="preserve"> </w:t>
      </w:r>
      <w:r w:rsidRPr="00BC7EC8">
        <w:rPr>
          <w:rFonts w:ascii="Times New Roman" w:hAnsi="Times New Roman" w:cs="Times New Roman"/>
          <w:color w:val="000000"/>
        </w:rPr>
        <w:t>к решению Совета депутатов</w:t>
      </w:r>
    </w:p>
    <w:p w:rsidR="00D40248" w:rsidRPr="00BC7EC8" w:rsidRDefault="00D40248" w:rsidP="0075356E">
      <w:pPr>
        <w:tabs>
          <w:tab w:val="left" w:pos="6521"/>
        </w:tabs>
        <w:spacing w:after="0" w:line="240" w:lineRule="auto"/>
        <w:ind w:left="6521"/>
        <w:rPr>
          <w:rFonts w:ascii="Times New Roman" w:hAnsi="Times New Roman" w:cs="Times New Roman"/>
          <w:color w:val="000000"/>
        </w:rPr>
      </w:pPr>
      <w:bookmarkStart w:id="0" w:name="_GoBack"/>
      <w:bookmarkEnd w:id="0"/>
      <w:r w:rsidRPr="00BC7EC8">
        <w:rPr>
          <w:rFonts w:ascii="Times New Roman" w:hAnsi="Times New Roman" w:cs="Times New Roman"/>
          <w:color w:val="000000"/>
        </w:rPr>
        <w:t xml:space="preserve">муниципального округа </w:t>
      </w:r>
      <w:r w:rsidR="0075356E">
        <w:rPr>
          <w:rFonts w:ascii="Times New Roman" w:hAnsi="Times New Roman" w:cs="Times New Roman"/>
          <w:color w:val="000000"/>
        </w:rPr>
        <w:t xml:space="preserve">                            </w:t>
      </w:r>
      <w:r w:rsidRPr="00BC7EC8">
        <w:rPr>
          <w:rFonts w:ascii="Times New Roman" w:hAnsi="Times New Roman" w:cs="Times New Roman"/>
          <w:color w:val="000000"/>
        </w:rPr>
        <w:t xml:space="preserve">Останкинский </w:t>
      </w:r>
    </w:p>
    <w:p w:rsidR="00D40248" w:rsidRPr="00BC7EC8" w:rsidRDefault="00D40248" w:rsidP="00D40248">
      <w:pPr>
        <w:spacing w:after="0" w:line="240" w:lineRule="auto"/>
        <w:ind w:left="6160" w:hanging="5940"/>
        <w:rPr>
          <w:rFonts w:ascii="Times New Roman" w:hAnsi="Times New Roman" w:cs="Times New Roman"/>
        </w:rPr>
      </w:pPr>
      <w:r w:rsidRPr="00BC7EC8">
        <w:rPr>
          <w:rFonts w:ascii="Times New Roman" w:hAnsi="Times New Roman" w:cs="Times New Roman"/>
          <w:color w:val="000000"/>
        </w:rPr>
        <w:t xml:space="preserve">    </w:t>
      </w:r>
      <w:r w:rsidRPr="00BC7EC8">
        <w:rPr>
          <w:rFonts w:ascii="Times New Roman" w:hAnsi="Times New Roman" w:cs="Times New Roman"/>
          <w:color w:val="000000"/>
        </w:rPr>
        <w:tab/>
        <w:t xml:space="preserve">       </w:t>
      </w:r>
      <w:r w:rsidRPr="00BC7EC8">
        <w:rPr>
          <w:rFonts w:ascii="Times New Roman" w:hAnsi="Times New Roman" w:cs="Times New Roman"/>
        </w:rPr>
        <w:t>от 05.10.2022</w:t>
      </w:r>
      <w:r>
        <w:rPr>
          <w:rFonts w:ascii="Times New Roman" w:hAnsi="Times New Roman" w:cs="Times New Roman"/>
        </w:rPr>
        <w:t xml:space="preserve"> </w:t>
      </w:r>
      <w:r w:rsidRPr="00BC7EC8">
        <w:rPr>
          <w:rFonts w:ascii="Times New Roman" w:hAnsi="Times New Roman" w:cs="Times New Roman"/>
        </w:rPr>
        <w:t xml:space="preserve">№ </w:t>
      </w:r>
      <w:r>
        <w:rPr>
          <w:rFonts w:ascii="Times New Roman" w:hAnsi="Times New Roman" w:cs="Times New Roman"/>
        </w:rPr>
        <w:t>13/5</w:t>
      </w:r>
    </w:p>
    <w:p w:rsidR="00D40248" w:rsidRPr="005E7C8A" w:rsidRDefault="00D40248" w:rsidP="00D40248">
      <w:pPr>
        <w:tabs>
          <w:tab w:val="left" w:pos="6820"/>
        </w:tabs>
        <w:spacing w:after="0" w:line="240" w:lineRule="auto"/>
        <w:rPr>
          <w:rFonts w:ascii="Times New Roman" w:hAnsi="Times New Roman" w:cs="Times New Roman"/>
          <w:b/>
          <w:color w:val="000000"/>
          <w:sz w:val="28"/>
          <w:szCs w:val="28"/>
        </w:rPr>
      </w:pPr>
    </w:p>
    <w:p w:rsidR="00D40248" w:rsidRPr="005E7C8A" w:rsidRDefault="00D40248" w:rsidP="00D40248">
      <w:pPr>
        <w:tabs>
          <w:tab w:val="left" w:pos="6820"/>
        </w:tabs>
        <w:spacing w:after="0" w:line="240" w:lineRule="auto"/>
        <w:jc w:val="center"/>
        <w:rPr>
          <w:rFonts w:ascii="Times New Roman" w:hAnsi="Times New Roman" w:cs="Times New Roman"/>
          <w:b/>
          <w:color w:val="000000"/>
          <w:sz w:val="28"/>
          <w:szCs w:val="28"/>
        </w:rPr>
      </w:pPr>
      <w:r w:rsidRPr="005E7C8A">
        <w:rPr>
          <w:rFonts w:ascii="Times New Roman" w:hAnsi="Times New Roman" w:cs="Times New Roman"/>
          <w:b/>
          <w:color w:val="000000"/>
          <w:sz w:val="28"/>
          <w:szCs w:val="28"/>
        </w:rPr>
        <w:t>ПОЛОЖЕНИЕ</w:t>
      </w:r>
    </w:p>
    <w:p w:rsidR="00D40248" w:rsidRPr="005E7C8A" w:rsidRDefault="00D40248" w:rsidP="00D40248">
      <w:pPr>
        <w:spacing w:after="0" w:line="240" w:lineRule="auto"/>
        <w:jc w:val="center"/>
        <w:rPr>
          <w:rFonts w:ascii="Times New Roman" w:hAnsi="Times New Roman" w:cs="Times New Roman"/>
          <w:b/>
          <w:color w:val="000000"/>
          <w:sz w:val="28"/>
          <w:szCs w:val="28"/>
        </w:rPr>
      </w:pPr>
      <w:r w:rsidRPr="005E7C8A">
        <w:rPr>
          <w:rFonts w:ascii="Times New Roman" w:hAnsi="Times New Roman" w:cs="Times New Roman"/>
          <w:b/>
          <w:color w:val="000000"/>
          <w:sz w:val="28"/>
          <w:szCs w:val="28"/>
        </w:rPr>
        <w:t xml:space="preserve">о комиссии Совета депутатов по социальным вопросам, спортивно-досуговой работе и патриотическому воспитанию </w:t>
      </w:r>
    </w:p>
    <w:p w:rsidR="00D40248" w:rsidRPr="005E7C8A" w:rsidRDefault="00D40248" w:rsidP="00D40248">
      <w:pPr>
        <w:spacing w:after="0" w:line="240" w:lineRule="auto"/>
        <w:rPr>
          <w:rFonts w:ascii="Times New Roman" w:hAnsi="Times New Roman" w:cs="Times New Roman"/>
          <w:color w:val="000000"/>
        </w:rPr>
      </w:pPr>
    </w:p>
    <w:p w:rsidR="00D40248" w:rsidRPr="005E7C8A" w:rsidRDefault="00D40248" w:rsidP="00D40248">
      <w:pPr>
        <w:pStyle w:val="1"/>
        <w:tabs>
          <w:tab w:val="num" w:pos="0"/>
        </w:tabs>
        <w:suppressAutoHyphens/>
        <w:ind w:firstLine="567"/>
        <w:jc w:val="center"/>
        <w:rPr>
          <w:b/>
          <w:sz w:val="26"/>
          <w:szCs w:val="26"/>
        </w:rPr>
      </w:pPr>
      <w:r w:rsidRPr="005E7C8A">
        <w:rPr>
          <w:color w:val="000000"/>
        </w:rPr>
        <w:t xml:space="preserve"> </w:t>
      </w:r>
      <w:r w:rsidRPr="005E7C8A">
        <w:rPr>
          <w:b/>
          <w:sz w:val="26"/>
          <w:szCs w:val="26"/>
          <w:lang w:val="en-US"/>
        </w:rPr>
        <w:t>I</w:t>
      </w:r>
      <w:r w:rsidRPr="005E7C8A">
        <w:rPr>
          <w:b/>
          <w:sz w:val="26"/>
          <w:szCs w:val="26"/>
        </w:rPr>
        <w:t>. Общие положения.</w:t>
      </w:r>
    </w:p>
    <w:p w:rsidR="00D40248" w:rsidRPr="005E7C8A" w:rsidRDefault="00D40248" w:rsidP="00D40248">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1. Комиссия Совета депутатов муниципального округа Останкинский (далее – Комиссия) является постоянно действующим рабочим органом Совета депутатов и образуется на срок полномочий депутатов Совета депутатов очередного созыва. </w:t>
      </w:r>
    </w:p>
    <w:p w:rsidR="00D40248" w:rsidRPr="005E7C8A" w:rsidRDefault="00D40248" w:rsidP="00D40248">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2. Комиссия действует на основе Конституции Российской Федерации, законов Российской Федерации, города Москвы, Устава муниципального округа Останкинский (далее – муниципального округа), регламента Совета депутатов, настоящего Положения и руководствуется решениями Совета депутатов, заботой о правах, безопасности и комфортном проживании жителей муниципального округа.</w:t>
      </w:r>
    </w:p>
    <w:p w:rsidR="00D40248" w:rsidRPr="005E7C8A" w:rsidRDefault="00D40248" w:rsidP="00D40248">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3. Формирование Комиссии, ее персональный состав, внесение изменений в него, а также упразднение Комиссии осуществляется решениями Совета депутатов.</w:t>
      </w:r>
    </w:p>
    <w:p w:rsidR="00D40248" w:rsidRPr="005E7C8A" w:rsidRDefault="00D40248" w:rsidP="00D40248">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4. Общее число членов Комиссии устанавливается решением Совета депутатов и не может быть менее трех человек.</w:t>
      </w:r>
    </w:p>
    <w:p w:rsidR="00D40248" w:rsidRPr="005E7C8A" w:rsidRDefault="00D40248" w:rsidP="00D40248">
      <w:pPr>
        <w:pStyle w:val="a3"/>
        <w:spacing w:after="0" w:line="240" w:lineRule="auto"/>
        <w:ind w:firstLine="567"/>
        <w:jc w:val="both"/>
        <w:rPr>
          <w:rFonts w:ascii="Times New Roman" w:hAnsi="Times New Roman" w:cs="Times New Roman"/>
          <w:color w:val="92D050"/>
          <w:sz w:val="26"/>
          <w:szCs w:val="26"/>
        </w:rPr>
      </w:pPr>
      <w:r w:rsidRPr="005E7C8A">
        <w:rPr>
          <w:rFonts w:ascii="Times New Roman" w:hAnsi="Times New Roman" w:cs="Times New Roman"/>
          <w:sz w:val="26"/>
          <w:szCs w:val="26"/>
        </w:rPr>
        <w:t>5. Комиссия проводит заседания по мере необходимости. В случае наличия обоснованных письменных или в электронной форме обращений, направленных в адрес комиссии: депутатом, главой муниципального округа Останкинский, администрацией муниципального округа Останкинский, комиссия должна провести заседание по данному вопросу не позднее пятнадцати дней с даты поступления обращения.</w:t>
      </w:r>
    </w:p>
    <w:p w:rsidR="00D40248" w:rsidRPr="005E7C8A" w:rsidRDefault="00D40248" w:rsidP="00D40248">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6. Организационно-техническую деятельность Комиссии осуществляет администрация муниципального округа.</w:t>
      </w:r>
    </w:p>
    <w:p w:rsidR="00D40248" w:rsidRPr="005E7C8A" w:rsidRDefault="00D40248" w:rsidP="00D40248">
      <w:pPr>
        <w:pStyle w:val="a3"/>
        <w:spacing w:after="0" w:line="240" w:lineRule="auto"/>
        <w:ind w:firstLine="567"/>
        <w:jc w:val="both"/>
        <w:rPr>
          <w:rFonts w:ascii="Times New Roman" w:hAnsi="Times New Roman" w:cs="Times New Roman"/>
          <w:sz w:val="26"/>
          <w:szCs w:val="26"/>
        </w:rPr>
      </w:pPr>
    </w:p>
    <w:p w:rsidR="00D40248" w:rsidRPr="005E7C8A" w:rsidRDefault="00D40248" w:rsidP="00D40248">
      <w:pPr>
        <w:pStyle w:val="1"/>
        <w:tabs>
          <w:tab w:val="num" w:pos="0"/>
        </w:tabs>
        <w:suppressAutoHyphens/>
        <w:ind w:firstLine="567"/>
        <w:jc w:val="center"/>
        <w:rPr>
          <w:b/>
          <w:sz w:val="26"/>
          <w:szCs w:val="26"/>
        </w:rPr>
      </w:pPr>
      <w:r w:rsidRPr="005E7C8A">
        <w:rPr>
          <w:b/>
          <w:sz w:val="26"/>
          <w:szCs w:val="26"/>
          <w:lang w:val="en-US"/>
        </w:rPr>
        <w:t>II</w:t>
      </w:r>
      <w:r w:rsidRPr="005E7C8A">
        <w:rPr>
          <w:b/>
          <w:sz w:val="26"/>
          <w:szCs w:val="26"/>
        </w:rPr>
        <w:t>. Компетенция и предметы ведения Комиссии.</w:t>
      </w:r>
    </w:p>
    <w:p w:rsidR="00D40248" w:rsidRPr="005E7C8A" w:rsidRDefault="00D40248" w:rsidP="00D40248">
      <w:pPr>
        <w:spacing w:after="0" w:line="240" w:lineRule="auto"/>
        <w:jc w:val="both"/>
        <w:rPr>
          <w:rFonts w:ascii="Times New Roman" w:hAnsi="Times New Roman" w:cs="Times New Roman"/>
          <w:color w:val="000000"/>
          <w:sz w:val="26"/>
          <w:szCs w:val="26"/>
        </w:rPr>
      </w:pPr>
      <w:r w:rsidRPr="005E7C8A">
        <w:rPr>
          <w:rFonts w:ascii="Times New Roman" w:hAnsi="Times New Roman" w:cs="Times New Roman"/>
          <w:color w:val="000000"/>
          <w:sz w:val="26"/>
          <w:szCs w:val="26"/>
        </w:rPr>
        <w:tab/>
        <w:t>1. Комиссия осуществляет разработку проектов нормативно-правовых актов, обращений, а также заключений на внесенные в Совет депутатов проекты и иные материалы в соответствии с предметами своего ведения, организует исполнение решений Совета депутатов и осуществляет контроль за их исполнением (на основании решения Совета депутатов).</w:t>
      </w:r>
    </w:p>
    <w:p w:rsidR="00D40248" w:rsidRPr="005E7C8A" w:rsidRDefault="00D40248" w:rsidP="00D40248">
      <w:pPr>
        <w:spacing w:after="0" w:line="240" w:lineRule="auto"/>
        <w:rPr>
          <w:rFonts w:ascii="Times New Roman" w:hAnsi="Times New Roman" w:cs="Times New Roman"/>
          <w:color w:val="000000"/>
          <w:sz w:val="26"/>
          <w:szCs w:val="26"/>
        </w:rPr>
      </w:pPr>
      <w:r w:rsidRPr="005E7C8A">
        <w:rPr>
          <w:rFonts w:ascii="Times New Roman" w:hAnsi="Times New Roman" w:cs="Times New Roman"/>
          <w:color w:val="000000"/>
          <w:sz w:val="26"/>
          <w:szCs w:val="26"/>
        </w:rPr>
        <w:tab/>
        <w:t>2. Предметы ведения Комиссии:</w:t>
      </w:r>
    </w:p>
    <w:p w:rsidR="00D40248" w:rsidRPr="005E7C8A" w:rsidRDefault="00D40248" w:rsidP="00D40248">
      <w:pPr>
        <w:autoSpaceDE w:val="0"/>
        <w:autoSpaceDN w:val="0"/>
        <w:adjustRightInd w:val="0"/>
        <w:spacing w:after="0" w:line="240" w:lineRule="auto"/>
        <w:ind w:firstLine="708"/>
        <w:jc w:val="both"/>
        <w:rPr>
          <w:rFonts w:ascii="Times New Roman" w:hAnsi="Times New Roman" w:cs="Times New Roman"/>
          <w:color w:val="000000"/>
          <w:sz w:val="26"/>
          <w:szCs w:val="26"/>
        </w:rPr>
      </w:pPr>
      <w:r w:rsidRPr="005E7C8A">
        <w:rPr>
          <w:rFonts w:ascii="Times New Roman" w:hAnsi="Times New Roman" w:cs="Times New Roman"/>
          <w:color w:val="000000"/>
          <w:sz w:val="26"/>
          <w:szCs w:val="26"/>
        </w:rPr>
        <w:t>2.1. Подготовка проектов решений по установлению местных праздников.</w:t>
      </w:r>
    </w:p>
    <w:p w:rsidR="00D40248" w:rsidRPr="005E7C8A" w:rsidRDefault="00D40248" w:rsidP="00D40248">
      <w:pPr>
        <w:autoSpaceDE w:val="0"/>
        <w:autoSpaceDN w:val="0"/>
        <w:adjustRightInd w:val="0"/>
        <w:spacing w:after="0" w:line="240" w:lineRule="auto"/>
        <w:ind w:firstLine="708"/>
        <w:jc w:val="both"/>
        <w:rPr>
          <w:rFonts w:ascii="Times New Roman" w:hAnsi="Times New Roman" w:cs="Times New Roman"/>
          <w:color w:val="000000"/>
          <w:sz w:val="26"/>
          <w:szCs w:val="26"/>
        </w:rPr>
      </w:pPr>
      <w:r w:rsidRPr="005E7C8A">
        <w:rPr>
          <w:rFonts w:ascii="Times New Roman" w:hAnsi="Times New Roman" w:cs="Times New Roman"/>
          <w:color w:val="000000"/>
          <w:sz w:val="26"/>
          <w:szCs w:val="26"/>
        </w:rPr>
        <w:t>2.2. Подготовка проектов решений по планированию организации местных и участии в организации и проведении городских праздничных и иных зрелищных мероприятий, развитию местных традиций и обрядов.</w:t>
      </w:r>
    </w:p>
    <w:p w:rsidR="00D40248" w:rsidRPr="005E7C8A" w:rsidRDefault="00D40248" w:rsidP="00D40248">
      <w:pPr>
        <w:spacing w:after="0" w:line="240" w:lineRule="auto"/>
        <w:ind w:firstLine="708"/>
        <w:jc w:val="both"/>
        <w:rPr>
          <w:rFonts w:ascii="Times New Roman" w:hAnsi="Times New Roman" w:cs="Times New Roman"/>
          <w:color w:val="000000"/>
          <w:sz w:val="26"/>
          <w:szCs w:val="26"/>
        </w:rPr>
      </w:pPr>
      <w:r w:rsidRPr="005E7C8A">
        <w:rPr>
          <w:rFonts w:ascii="Times New Roman" w:hAnsi="Times New Roman" w:cs="Times New Roman"/>
          <w:color w:val="000000"/>
          <w:sz w:val="26"/>
          <w:szCs w:val="26"/>
        </w:rPr>
        <w:t>2.3. Подготовка проектов решений по сохранению, использованию и популяризации объектов культурного наследия (памятников истории и культуры местного значения), находящихся в собственности муниципального образования.</w:t>
      </w:r>
    </w:p>
    <w:p w:rsidR="00D40248" w:rsidRPr="005E7C8A" w:rsidRDefault="00D40248" w:rsidP="00D40248">
      <w:pPr>
        <w:autoSpaceDE w:val="0"/>
        <w:autoSpaceDN w:val="0"/>
        <w:adjustRightInd w:val="0"/>
        <w:spacing w:after="0" w:line="240" w:lineRule="auto"/>
        <w:ind w:firstLine="567"/>
        <w:jc w:val="both"/>
        <w:rPr>
          <w:rFonts w:ascii="Times New Roman" w:hAnsi="Times New Roman" w:cs="Times New Roman"/>
          <w:color w:val="000000"/>
          <w:sz w:val="26"/>
          <w:szCs w:val="26"/>
        </w:rPr>
      </w:pPr>
      <w:r w:rsidRPr="005E7C8A">
        <w:rPr>
          <w:rFonts w:ascii="Times New Roman" w:hAnsi="Times New Roman" w:cs="Times New Roman"/>
          <w:bCs/>
          <w:color w:val="000000"/>
          <w:sz w:val="26"/>
          <w:szCs w:val="26"/>
        </w:rPr>
        <w:t xml:space="preserve">2.4. </w:t>
      </w:r>
      <w:r w:rsidRPr="005E7C8A">
        <w:rPr>
          <w:rFonts w:ascii="Times New Roman" w:hAnsi="Times New Roman" w:cs="Times New Roman"/>
          <w:color w:val="000000"/>
          <w:sz w:val="26"/>
          <w:szCs w:val="26"/>
        </w:rPr>
        <w:t xml:space="preserve"> Подготовка проектов решений по внесению предложений по созданию условий для развития на территории муниципального образования физической культуры и массового спорта.</w:t>
      </w:r>
    </w:p>
    <w:p w:rsidR="00D40248" w:rsidRPr="005E7C8A" w:rsidRDefault="00D40248" w:rsidP="00D40248">
      <w:pPr>
        <w:autoSpaceDE w:val="0"/>
        <w:autoSpaceDN w:val="0"/>
        <w:adjustRightInd w:val="0"/>
        <w:spacing w:after="0" w:line="240" w:lineRule="auto"/>
        <w:ind w:firstLine="567"/>
        <w:jc w:val="both"/>
        <w:rPr>
          <w:rFonts w:ascii="Times New Roman" w:hAnsi="Times New Roman" w:cs="Times New Roman"/>
          <w:color w:val="000000"/>
          <w:sz w:val="26"/>
          <w:szCs w:val="26"/>
          <w:highlight w:val="yellow"/>
        </w:rPr>
      </w:pPr>
      <w:r w:rsidRPr="005E7C8A">
        <w:rPr>
          <w:rFonts w:ascii="Times New Roman" w:hAnsi="Times New Roman" w:cs="Times New Roman"/>
          <w:color w:val="000000"/>
          <w:sz w:val="26"/>
          <w:szCs w:val="26"/>
        </w:rPr>
        <w:lastRenderedPageBreak/>
        <w:t>2.5. Подготовка проектов решений о внесении в Комиссию по монументальному искусству предложений по возведению на территории муниципального образования произведений монументально-декоративного искусства;</w:t>
      </w:r>
    </w:p>
    <w:p w:rsidR="00D40248" w:rsidRPr="005E7C8A" w:rsidRDefault="00D40248" w:rsidP="00D40248">
      <w:pPr>
        <w:autoSpaceDE w:val="0"/>
        <w:autoSpaceDN w:val="0"/>
        <w:adjustRightInd w:val="0"/>
        <w:spacing w:after="0" w:line="240" w:lineRule="auto"/>
        <w:ind w:firstLine="567"/>
        <w:jc w:val="both"/>
        <w:rPr>
          <w:rFonts w:ascii="Times New Roman" w:hAnsi="Times New Roman" w:cs="Times New Roman"/>
          <w:color w:val="000000"/>
          <w:sz w:val="26"/>
          <w:szCs w:val="26"/>
        </w:rPr>
      </w:pPr>
      <w:r w:rsidRPr="005E7C8A">
        <w:rPr>
          <w:rFonts w:ascii="Times New Roman" w:hAnsi="Times New Roman" w:cs="Times New Roman"/>
          <w:color w:val="000000"/>
          <w:sz w:val="26"/>
          <w:szCs w:val="26"/>
        </w:rPr>
        <w:t>2.6. Подготовка проектов решений о согласовании перечня нежилых помещений, находящихся в собственности города Москвы, предназначенных для организации досуговой, социально-воспитательной, физкультурно-оздоровительной и спортивной работы с населением по месту жительства с участием социально ориентированных некоммерческих организаций;</w:t>
      </w:r>
    </w:p>
    <w:p w:rsidR="00D40248" w:rsidRPr="005E7C8A" w:rsidRDefault="00D40248" w:rsidP="00D40248">
      <w:pPr>
        <w:autoSpaceDE w:val="0"/>
        <w:autoSpaceDN w:val="0"/>
        <w:adjustRightInd w:val="0"/>
        <w:spacing w:after="0" w:line="240" w:lineRule="auto"/>
        <w:ind w:firstLine="567"/>
        <w:jc w:val="both"/>
        <w:rPr>
          <w:rFonts w:ascii="Times New Roman" w:hAnsi="Times New Roman" w:cs="Times New Roman"/>
          <w:color w:val="000000"/>
          <w:sz w:val="26"/>
          <w:szCs w:val="26"/>
        </w:rPr>
      </w:pPr>
      <w:r w:rsidRPr="005E7C8A">
        <w:rPr>
          <w:rFonts w:ascii="Times New Roman" w:hAnsi="Times New Roman" w:cs="Times New Roman"/>
          <w:color w:val="000000"/>
          <w:sz w:val="26"/>
          <w:szCs w:val="26"/>
        </w:rPr>
        <w:t>2.7. Подготовка проектов решений о рассмотрении материалов конкурсной комиссии и принятии решения о победителе конкурса на право заключения договора на безвозмездной основе на реализацию социальных программ (проектов) по организации досуговой, социально-воспитательной, физкультурно-оздоровительной и спортивной работы с населением по месту жительства в нежилых помещениях, находящихся в собственности города Москвы;</w:t>
      </w:r>
    </w:p>
    <w:p w:rsidR="00D40248" w:rsidRPr="005E7C8A" w:rsidRDefault="00D40248" w:rsidP="00D40248">
      <w:pPr>
        <w:autoSpaceDE w:val="0"/>
        <w:autoSpaceDN w:val="0"/>
        <w:adjustRightInd w:val="0"/>
        <w:spacing w:after="0" w:line="240" w:lineRule="auto"/>
        <w:ind w:firstLine="567"/>
        <w:jc w:val="both"/>
        <w:rPr>
          <w:rFonts w:ascii="Times New Roman" w:hAnsi="Times New Roman" w:cs="Times New Roman"/>
          <w:color w:val="000000"/>
          <w:sz w:val="26"/>
          <w:szCs w:val="26"/>
        </w:rPr>
      </w:pPr>
      <w:r w:rsidRPr="005E7C8A">
        <w:rPr>
          <w:rFonts w:ascii="Times New Roman" w:hAnsi="Times New Roman" w:cs="Times New Roman"/>
          <w:color w:val="000000"/>
          <w:sz w:val="26"/>
          <w:szCs w:val="26"/>
        </w:rPr>
        <w:t>2.8. Подготовка проектов решений о согласовании внесенного главой управы района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w:t>
      </w:r>
    </w:p>
    <w:p w:rsidR="00D40248" w:rsidRPr="005E7C8A" w:rsidRDefault="00D40248" w:rsidP="00D40248">
      <w:pPr>
        <w:autoSpaceDE w:val="0"/>
        <w:autoSpaceDN w:val="0"/>
        <w:adjustRightInd w:val="0"/>
        <w:spacing w:after="0" w:line="240" w:lineRule="auto"/>
        <w:ind w:firstLine="567"/>
        <w:jc w:val="both"/>
        <w:rPr>
          <w:rFonts w:ascii="Times New Roman" w:hAnsi="Times New Roman" w:cs="Times New Roman"/>
          <w:bCs/>
          <w:color w:val="000000"/>
          <w:sz w:val="26"/>
          <w:szCs w:val="26"/>
        </w:rPr>
      </w:pPr>
      <w:r w:rsidRPr="005E7C8A">
        <w:rPr>
          <w:rFonts w:ascii="Times New Roman" w:hAnsi="Times New Roman" w:cs="Times New Roman"/>
          <w:bCs/>
          <w:color w:val="000000"/>
          <w:sz w:val="26"/>
          <w:szCs w:val="26"/>
        </w:rPr>
        <w:t>2.9. Вопросы работы с молодежью, в том числе взаимодействия с молодежными консультативно-совещательными органами (молодежными палатами и советами).</w:t>
      </w:r>
    </w:p>
    <w:p w:rsidR="00D40248" w:rsidRPr="005E7C8A" w:rsidRDefault="00D40248" w:rsidP="00D40248">
      <w:pPr>
        <w:autoSpaceDE w:val="0"/>
        <w:autoSpaceDN w:val="0"/>
        <w:adjustRightInd w:val="0"/>
        <w:spacing w:after="0" w:line="240" w:lineRule="auto"/>
        <w:ind w:firstLine="567"/>
        <w:jc w:val="both"/>
        <w:rPr>
          <w:rFonts w:ascii="Times New Roman" w:hAnsi="Times New Roman" w:cs="Times New Roman"/>
          <w:color w:val="000000"/>
          <w:sz w:val="26"/>
          <w:szCs w:val="26"/>
        </w:rPr>
      </w:pPr>
      <w:r w:rsidRPr="005E7C8A">
        <w:rPr>
          <w:rFonts w:ascii="Times New Roman" w:hAnsi="Times New Roman" w:cs="Times New Roman"/>
          <w:color w:val="000000"/>
          <w:sz w:val="26"/>
          <w:szCs w:val="26"/>
        </w:rPr>
        <w:t>2.10. Вопросы организации работы по военно-патриотическому воспитанию граждан Российской Федерации, проживающих на территории муниципального округа.</w:t>
      </w:r>
    </w:p>
    <w:p w:rsidR="00D40248" w:rsidRPr="005E7C8A" w:rsidRDefault="00D40248" w:rsidP="00D40248">
      <w:pPr>
        <w:autoSpaceDE w:val="0"/>
        <w:autoSpaceDN w:val="0"/>
        <w:adjustRightInd w:val="0"/>
        <w:spacing w:after="0" w:line="240" w:lineRule="auto"/>
        <w:ind w:firstLine="567"/>
        <w:jc w:val="both"/>
        <w:rPr>
          <w:rFonts w:ascii="Times New Roman" w:hAnsi="Times New Roman" w:cs="Times New Roman"/>
          <w:color w:val="000000"/>
          <w:sz w:val="26"/>
          <w:szCs w:val="26"/>
          <w:shd w:val="clear" w:color="auto" w:fill="FFFFFF"/>
        </w:rPr>
      </w:pPr>
      <w:r w:rsidRPr="005E7C8A">
        <w:rPr>
          <w:rFonts w:ascii="Times New Roman" w:hAnsi="Times New Roman" w:cs="Times New Roman"/>
          <w:color w:val="000000"/>
          <w:sz w:val="26"/>
          <w:szCs w:val="26"/>
        </w:rPr>
        <w:t xml:space="preserve">2.11. Взаимодействие с государственными, общественными (в </w:t>
      </w:r>
      <w:proofErr w:type="spellStart"/>
      <w:r w:rsidRPr="005E7C8A">
        <w:rPr>
          <w:rFonts w:ascii="Times New Roman" w:hAnsi="Times New Roman" w:cs="Times New Roman"/>
          <w:color w:val="000000"/>
          <w:sz w:val="26"/>
          <w:szCs w:val="26"/>
        </w:rPr>
        <w:t>т.ч</w:t>
      </w:r>
      <w:proofErr w:type="spellEnd"/>
      <w:r w:rsidRPr="005E7C8A">
        <w:rPr>
          <w:rFonts w:ascii="Times New Roman" w:hAnsi="Times New Roman" w:cs="Times New Roman"/>
          <w:color w:val="000000"/>
          <w:sz w:val="26"/>
          <w:szCs w:val="26"/>
        </w:rPr>
        <w:t>. профсоюзными) и другими организациями в части трудового воспитания молодежи.</w:t>
      </w:r>
    </w:p>
    <w:p w:rsidR="00D40248" w:rsidRPr="005E7C8A" w:rsidRDefault="00D40248" w:rsidP="00D40248">
      <w:pPr>
        <w:autoSpaceDE w:val="0"/>
        <w:autoSpaceDN w:val="0"/>
        <w:adjustRightInd w:val="0"/>
        <w:spacing w:after="0" w:line="240" w:lineRule="auto"/>
        <w:ind w:firstLine="567"/>
        <w:jc w:val="both"/>
        <w:rPr>
          <w:rFonts w:ascii="Times New Roman" w:hAnsi="Times New Roman" w:cs="Times New Roman"/>
          <w:color w:val="000000"/>
          <w:sz w:val="26"/>
          <w:szCs w:val="26"/>
        </w:rPr>
      </w:pPr>
      <w:r w:rsidRPr="005E7C8A">
        <w:rPr>
          <w:rFonts w:ascii="Times New Roman" w:hAnsi="Times New Roman" w:cs="Times New Roman"/>
          <w:color w:val="000000"/>
          <w:sz w:val="26"/>
          <w:szCs w:val="26"/>
          <w:shd w:val="clear" w:color="auto" w:fill="FFFFFF"/>
        </w:rPr>
        <w:t xml:space="preserve">2.13. </w:t>
      </w:r>
      <w:r w:rsidRPr="005E7C8A">
        <w:rPr>
          <w:rFonts w:ascii="Times New Roman" w:hAnsi="Times New Roman" w:cs="Times New Roman"/>
          <w:color w:val="000000"/>
          <w:sz w:val="26"/>
          <w:szCs w:val="26"/>
        </w:rPr>
        <w:t xml:space="preserve">Взаимодействие с государственными, общественными (в </w:t>
      </w:r>
      <w:proofErr w:type="spellStart"/>
      <w:r w:rsidRPr="005E7C8A">
        <w:rPr>
          <w:rFonts w:ascii="Times New Roman" w:hAnsi="Times New Roman" w:cs="Times New Roman"/>
          <w:color w:val="000000"/>
          <w:sz w:val="26"/>
          <w:szCs w:val="26"/>
        </w:rPr>
        <w:t>т.ч</w:t>
      </w:r>
      <w:proofErr w:type="spellEnd"/>
      <w:r w:rsidRPr="005E7C8A">
        <w:rPr>
          <w:rFonts w:ascii="Times New Roman" w:hAnsi="Times New Roman" w:cs="Times New Roman"/>
          <w:color w:val="000000"/>
          <w:sz w:val="26"/>
          <w:szCs w:val="26"/>
        </w:rPr>
        <w:t xml:space="preserve">. профсоюзными) и другими организациями по вопросам сохранения, изучения и пропаганды истории, краеведения, охраны памятников истории и культуры. </w:t>
      </w:r>
    </w:p>
    <w:p w:rsidR="00D40248" w:rsidRPr="005E7C8A" w:rsidRDefault="00D40248" w:rsidP="00D40248">
      <w:pPr>
        <w:spacing w:after="0" w:line="240" w:lineRule="auto"/>
        <w:ind w:firstLine="540"/>
        <w:jc w:val="both"/>
        <w:rPr>
          <w:rFonts w:ascii="Times New Roman" w:hAnsi="Times New Roman" w:cs="Times New Roman"/>
          <w:sz w:val="26"/>
          <w:szCs w:val="26"/>
        </w:rPr>
      </w:pPr>
      <w:r w:rsidRPr="005E7C8A">
        <w:rPr>
          <w:rFonts w:ascii="Times New Roman" w:hAnsi="Times New Roman" w:cs="Times New Roman"/>
          <w:color w:val="000000"/>
          <w:sz w:val="26"/>
          <w:szCs w:val="26"/>
        </w:rPr>
        <w:t>2.14. Участие в организации работы общественных пунктов охраны порядка и их Советов.</w:t>
      </w:r>
    </w:p>
    <w:p w:rsidR="00D40248" w:rsidRPr="005E7C8A" w:rsidRDefault="00D40248" w:rsidP="00D40248">
      <w:pPr>
        <w:spacing w:after="0" w:line="240" w:lineRule="auto"/>
        <w:ind w:firstLine="540"/>
        <w:jc w:val="both"/>
        <w:rPr>
          <w:rFonts w:ascii="Times New Roman" w:hAnsi="Times New Roman" w:cs="Times New Roman"/>
          <w:sz w:val="26"/>
          <w:szCs w:val="26"/>
        </w:rPr>
      </w:pPr>
      <w:r w:rsidRPr="005E7C8A">
        <w:rPr>
          <w:rFonts w:ascii="Times New Roman" w:hAnsi="Times New Roman" w:cs="Times New Roman"/>
          <w:color w:val="000000"/>
          <w:sz w:val="26"/>
          <w:szCs w:val="26"/>
        </w:rPr>
        <w:t>2.15. Внесение в уполномоченные органы исполнительной власти города Москвы предложений по повышению эффективности охраны общественного порядка на территории муниципального округа.</w:t>
      </w:r>
    </w:p>
    <w:p w:rsidR="00D40248" w:rsidRPr="005E7C8A" w:rsidRDefault="00D40248" w:rsidP="00D40248">
      <w:pPr>
        <w:spacing w:after="0" w:line="240" w:lineRule="auto"/>
        <w:ind w:firstLine="540"/>
        <w:jc w:val="both"/>
        <w:rPr>
          <w:rFonts w:ascii="Times New Roman" w:hAnsi="Times New Roman" w:cs="Times New Roman"/>
          <w:sz w:val="26"/>
          <w:szCs w:val="26"/>
        </w:rPr>
      </w:pPr>
      <w:r w:rsidRPr="005E7C8A">
        <w:rPr>
          <w:rFonts w:ascii="Times New Roman" w:hAnsi="Times New Roman" w:cs="Times New Roman"/>
          <w:color w:val="000000"/>
          <w:sz w:val="26"/>
          <w:szCs w:val="26"/>
        </w:rPr>
        <w:t>2.16. Подготовка проектов решений по вопросу осуществления Советом депутатов отдельных полномочий города Москвы:</w:t>
      </w:r>
    </w:p>
    <w:p w:rsidR="00D40248" w:rsidRPr="005E7C8A" w:rsidRDefault="00D40248" w:rsidP="00D40248">
      <w:pPr>
        <w:tabs>
          <w:tab w:val="left" w:pos="660"/>
        </w:tabs>
        <w:autoSpaceDE w:val="0"/>
        <w:autoSpaceDN w:val="0"/>
        <w:adjustRightInd w:val="0"/>
        <w:spacing w:after="0" w:line="240" w:lineRule="auto"/>
        <w:ind w:firstLine="540"/>
        <w:jc w:val="both"/>
        <w:rPr>
          <w:rFonts w:ascii="Times New Roman" w:hAnsi="Times New Roman" w:cs="Times New Roman"/>
          <w:color w:val="000000"/>
          <w:sz w:val="26"/>
          <w:szCs w:val="26"/>
        </w:rPr>
      </w:pPr>
      <w:r w:rsidRPr="005E7C8A">
        <w:rPr>
          <w:rFonts w:ascii="Times New Roman" w:hAnsi="Times New Roman" w:cs="Times New Roman"/>
          <w:color w:val="000000"/>
          <w:sz w:val="26"/>
          <w:szCs w:val="26"/>
        </w:rPr>
        <w:t>2.16.1.  ежегодное заслушивание информации руководителя многофункционального центра предоставления государственных услуг о работе по обслуживанию населения соответствующего муниципального округа;</w:t>
      </w:r>
    </w:p>
    <w:p w:rsidR="00D40248" w:rsidRPr="005E7C8A" w:rsidRDefault="00D40248" w:rsidP="00D40248">
      <w:pPr>
        <w:tabs>
          <w:tab w:val="left" w:pos="660"/>
        </w:tabs>
        <w:autoSpaceDE w:val="0"/>
        <w:autoSpaceDN w:val="0"/>
        <w:adjustRightInd w:val="0"/>
        <w:spacing w:after="0" w:line="240" w:lineRule="auto"/>
        <w:ind w:firstLine="540"/>
        <w:jc w:val="both"/>
        <w:rPr>
          <w:rFonts w:ascii="Times New Roman" w:hAnsi="Times New Roman" w:cs="Times New Roman"/>
          <w:color w:val="000000"/>
          <w:sz w:val="26"/>
          <w:szCs w:val="26"/>
        </w:rPr>
      </w:pPr>
      <w:r w:rsidRPr="005E7C8A">
        <w:rPr>
          <w:rFonts w:ascii="Times New Roman" w:hAnsi="Times New Roman" w:cs="Times New Roman"/>
          <w:color w:val="000000"/>
          <w:sz w:val="26"/>
          <w:szCs w:val="26"/>
        </w:rPr>
        <w:t>2.16.2. ежегодное заслушивание информации руководителя амбулаторно-поликлинического учреждения, обслуживающего население соответствующего муниципального округа, о работе учреждения;</w:t>
      </w:r>
    </w:p>
    <w:p w:rsidR="00D40248" w:rsidRPr="005E7C8A" w:rsidRDefault="00D40248" w:rsidP="00D40248">
      <w:pPr>
        <w:tabs>
          <w:tab w:val="left" w:pos="660"/>
        </w:tabs>
        <w:autoSpaceDE w:val="0"/>
        <w:autoSpaceDN w:val="0"/>
        <w:adjustRightInd w:val="0"/>
        <w:spacing w:after="0" w:line="240" w:lineRule="auto"/>
        <w:ind w:firstLine="540"/>
        <w:jc w:val="both"/>
        <w:rPr>
          <w:rFonts w:ascii="Times New Roman" w:hAnsi="Times New Roman" w:cs="Times New Roman"/>
          <w:color w:val="000000"/>
          <w:sz w:val="26"/>
          <w:szCs w:val="26"/>
        </w:rPr>
      </w:pPr>
      <w:r w:rsidRPr="005E7C8A">
        <w:rPr>
          <w:rFonts w:ascii="Times New Roman" w:hAnsi="Times New Roman" w:cs="Times New Roman"/>
          <w:color w:val="000000"/>
          <w:sz w:val="26"/>
          <w:szCs w:val="26"/>
        </w:rPr>
        <w:t>2.16.3.  ежегодное заслушивание информации руководителя территориального центра социального обслуживания населения, обслуживающего население соответствующего муниципального округа, о работе учреждения;</w:t>
      </w:r>
    </w:p>
    <w:p w:rsidR="00D40248" w:rsidRPr="005E7C8A" w:rsidRDefault="00D40248" w:rsidP="00D40248">
      <w:pPr>
        <w:tabs>
          <w:tab w:val="left" w:pos="660"/>
          <w:tab w:val="left" w:pos="1276"/>
        </w:tabs>
        <w:autoSpaceDE w:val="0"/>
        <w:autoSpaceDN w:val="0"/>
        <w:adjustRightInd w:val="0"/>
        <w:spacing w:after="0" w:line="240" w:lineRule="auto"/>
        <w:ind w:firstLine="540"/>
        <w:jc w:val="both"/>
        <w:rPr>
          <w:rFonts w:ascii="Times New Roman" w:hAnsi="Times New Roman" w:cs="Times New Roman"/>
          <w:color w:val="000000"/>
          <w:sz w:val="26"/>
          <w:szCs w:val="26"/>
        </w:rPr>
      </w:pPr>
      <w:r w:rsidRPr="005E7C8A">
        <w:rPr>
          <w:rFonts w:ascii="Times New Roman" w:hAnsi="Times New Roman" w:cs="Times New Roman"/>
          <w:color w:val="000000"/>
          <w:sz w:val="26"/>
          <w:szCs w:val="26"/>
        </w:rPr>
        <w:t xml:space="preserve">2.16.4. заслушивание информации руководителя государственной общеобразовательной организации города Москвы, обслуживающей население </w:t>
      </w:r>
      <w:r w:rsidRPr="005E7C8A">
        <w:rPr>
          <w:rFonts w:ascii="Times New Roman" w:hAnsi="Times New Roman" w:cs="Times New Roman"/>
          <w:color w:val="000000"/>
          <w:sz w:val="26"/>
          <w:szCs w:val="26"/>
        </w:rPr>
        <w:lastRenderedPageBreak/>
        <w:t>соответствующего муниципального округа, об осуществлении образовательной деятельности - в случае необходимости, но не более одного раза в год;</w:t>
      </w:r>
    </w:p>
    <w:p w:rsidR="00D40248" w:rsidRPr="005E7C8A" w:rsidRDefault="00D40248" w:rsidP="00D40248">
      <w:pPr>
        <w:tabs>
          <w:tab w:val="left" w:pos="660"/>
        </w:tabs>
        <w:autoSpaceDE w:val="0"/>
        <w:autoSpaceDN w:val="0"/>
        <w:adjustRightInd w:val="0"/>
        <w:spacing w:after="0" w:line="240" w:lineRule="auto"/>
        <w:ind w:firstLine="540"/>
        <w:jc w:val="both"/>
        <w:rPr>
          <w:rFonts w:ascii="Times New Roman" w:hAnsi="Times New Roman" w:cs="Times New Roman"/>
          <w:color w:val="000000"/>
          <w:sz w:val="26"/>
          <w:szCs w:val="26"/>
        </w:rPr>
      </w:pPr>
      <w:r w:rsidRPr="005E7C8A">
        <w:rPr>
          <w:rFonts w:ascii="Times New Roman" w:hAnsi="Times New Roman" w:cs="Times New Roman"/>
          <w:color w:val="000000"/>
          <w:sz w:val="26"/>
          <w:szCs w:val="26"/>
        </w:rPr>
        <w:t>2.16.5. ежегодное заслушивание информации руководителя государственного учреждения города Москвы, подведомственного префектуре соответствующего административного округа города Москвы и осуществляющего организацию досуговой, социально-воспитательной, физкультурно-оздоровительной и спортивной работы с населением по месту жительства, обслуживающего население соответствующего муниципального округа, о работе учреждения.</w:t>
      </w:r>
    </w:p>
    <w:p w:rsidR="00D40248" w:rsidRPr="005E7C8A" w:rsidRDefault="00D40248" w:rsidP="00D40248">
      <w:pPr>
        <w:autoSpaceDE w:val="0"/>
        <w:autoSpaceDN w:val="0"/>
        <w:adjustRightInd w:val="0"/>
        <w:spacing w:after="0" w:line="240" w:lineRule="auto"/>
        <w:ind w:firstLine="540"/>
        <w:jc w:val="both"/>
        <w:rPr>
          <w:rFonts w:ascii="Times New Roman" w:hAnsi="Times New Roman" w:cs="Times New Roman"/>
          <w:bCs/>
          <w:sz w:val="26"/>
          <w:szCs w:val="26"/>
        </w:rPr>
      </w:pPr>
      <w:r w:rsidRPr="005E7C8A">
        <w:rPr>
          <w:rFonts w:ascii="Times New Roman" w:hAnsi="Times New Roman" w:cs="Times New Roman"/>
          <w:bCs/>
          <w:sz w:val="26"/>
          <w:szCs w:val="26"/>
        </w:rPr>
        <w:t>2.17. Формирование и направление предложений по утверждению плана дополнительных мероприятий по социально-экономическому развитию района в части:</w:t>
      </w:r>
    </w:p>
    <w:p w:rsidR="00D40248" w:rsidRPr="005E7C8A" w:rsidRDefault="00D40248" w:rsidP="00D40248">
      <w:pPr>
        <w:autoSpaceDE w:val="0"/>
        <w:autoSpaceDN w:val="0"/>
        <w:adjustRightInd w:val="0"/>
        <w:spacing w:after="0" w:line="240" w:lineRule="auto"/>
        <w:ind w:firstLine="540"/>
        <w:jc w:val="both"/>
        <w:rPr>
          <w:rFonts w:ascii="Times New Roman" w:hAnsi="Times New Roman" w:cs="Times New Roman"/>
          <w:bCs/>
          <w:sz w:val="26"/>
          <w:szCs w:val="26"/>
        </w:rPr>
      </w:pPr>
      <w:r w:rsidRPr="005E7C8A">
        <w:rPr>
          <w:rFonts w:ascii="Times New Roman" w:hAnsi="Times New Roman" w:cs="Times New Roman"/>
          <w:bCs/>
          <w:sz w:val="26"/>
          <w:szCs w:val="26"/>
        </w:rPr>
        <w:t>2.17.1. Ремонта жилых помещений инвалидов Великой Отечественной войны, ветеранов Великой Отечественной войны, супруги (супруга) погибшего (умершего) инвалида Великой Отечественной войны, ветерана Великой Отечественной войны, не вступившей (не вступившего) в повторный брак, детей-сирот и детей, оставшихся без попечения родителей, лиц из числа детей-сирот и детей, оставшихся без попечения родителей, а также других граждан, признанных нуждающимися районной или окружной комиссией по оказанию адресной социальной помощи нуждающимся жителям города Москвы в соответствии с порядком, установленным префектурами административных округов города Москвы.</w:t>
      </w:r>
    </w:p>
    <w:p w:rsidR="00D40248" w:rsidRPr="005E7C8A" w:rsidRDefault="00D40248" w:rsidP="00D40248">
      <w:pPr>
        <w:autoSpaceDE w:val="0"/>
        <w:autoSpaceDN w:val="0"/>
        <w:adjustRightInd w:val="0"/>
        <w:spacing w:after="0" w:line="240" w:lineRule="auto"/>
        <w:ind w:firstLine="540"/>
        <w:jc w:val="both"/>
        <w:rPr>
          <w:rFonts w:ascii="Times New Roman" w:hAnsi="Times New Roman" w:cs="Times New Roman"/>
          <w:bCs/>
          <w:sz w:val="26"/>
          <w:szCs w:val="26"/>
        </w:rPr>
      </w:pPr>
      <w:r w:rsidRPr="005E7C8A">
        <w:rPr>
          <w:rFonts w:ascii="Times New Roman" w:hAnsi="Times New Roman" w:cs="Times New Roman"/>
          <w:bCs/>
          <w:sz w:val="26"/>
          <w:szCs w:val="26"/>
        </w:rPr>
        <w:t>2.17.2. Оказание социально-бытовых услуг льготным категориям граждан, проживающим на территории муниципального округа, а также оказание адресной материальной помощи в порядке, установленном префектурой Северо-Восточного административного округа города Москвы.</w:t>
      </w:r>
    </w:p>
    <w:p w:rsidR="00D40248" w:rsidRPr="005E7C8A" w:rsidRDefault="00D40248" w:rsidP="00D40248">
      <w:pPr>
        <w:autoSpaceDE w:val="0"/>
        <w:autoSpaceDN w:val="0"/>
        <w:adjustRightInd w:val="0"/>
        <w:spacing w:after="0" w:line="240" w:lineRule="auto"/>
        <w:ind w:firstLine="540"/>
        <w:jc w:val="both"/>
        <w:rPr>
          <w:rFonts w:ascii="Times New Roman" w:hAnsi="Times New Roman" w:cs="Times New Roman"/>
          <w:bCs/>
          <w:sz w:val="26"/>
          <w:szCs w:val="26"/>
        </w:rPr>
      </w:pPr>
      <w:r w:rsidRPr="005E7C8A">
        <w:rPr>
          <w:rFonts w:ascii="Times New Roman" w:hAnsi="Times New Roman" w:cs="Times New Roman"/>
          <w:bCs/>
          <w:sz w:val="26"/>
          <w:szCs w:val="26"/>
        </w:rPr>
        <w:t>2.17.3. Проведение капитального ремонта нежилых помещений, в том числе переданных органам местного самоуправления для реализации отдельных полномочий города Москвы, спортивных площадок и иных объектов благоустройства, предназначенных для организации физкультурно-оздоровительной и спортивной работы с населением по месту жительства и находящихся в ведении префектуры Северо-Восточного административного округа города Москвы, управы Останкинского района города Москвы или подведомственных им учреждений.</w:t>
      </w:r>
    </w:p>
    <w:p w:rsidR="00D40248" w:rsidRPr="005E7C8A" w:rsidRDefault="00D40248" w:rsidP="00D40248">
      <w:pPr>
        <w:autoSpaceDE w:val="0"/>
        <w:autoSpaceDN w:val="0"/>
        <w:adjustRightInd w:val="0"/>
        <w:spacing w:after="0" w:line="240" w:lineRule="auto"/>
        <w:ind w:firstLine="540"/>
        <w:jc w:val="both"/>
        <w:rPr>
          <w:rFonts w:ascii="Times New Roman" w:hAnsi="Times New Roman" w:cs="Times New Roman"/>
          <w:bCs/>
          <w:sz w:val="26"/>
          <w:szCs w:val="26"/>
        </w:rPr>
      </w:pPr>
      <w:r w:rsidRPr="005E7C8A">
        <w:rPr>
          <w:rFonts w:ascii="Times New Roman" w:hAnsi="Times New Roman" w:cs="Times New Roman"/>
          <w:bCs/>
          <w:sz w:val="26"/>
          <w:szCs w:val="26"/>
        </w:rPr>
        <w:t>2.17.4. Реализация дополнительных мероприятий в сфере досуговой, социально-воспитательной, физкультурно-оздоровительной и спортивной работы с населением по месту жительства, а также приобретение и содержание имущества для указанной работы, в том числе для реализации органами местного самоуправления муниципального округа отдельных полномочий города Москвы.</w:t>
      </w:r>
    </w:p>
    <w:p w:rsidR="00D40248" w:rsidRPr="005E7C8A" w:rsidRDefault="00D40248" w:rsidP="00D40248">
      <w:pPr>
        <w:autoSpaceDE w:val="0"/>
        <w:autoSpaceDN w:val="0"/>
        <w:adjustRightInd w:val="0"/>
        <w:spacing w:after="0" w:line="240" w:lineRule="auto"/>
        <w:ind w:firstLine="540"/>
        <w:jc w:val="both"/>
        <w:rPr>
          <w:rFonts w:ascii="Times New Roman" w:hAnsi="Times New Roman" w:cs="Times New Roman"/>
          <w:bCs/>
          <w:sz w:val="26"/>
          <w:szCs w:val="26"/>
        </w:rPr>
      </w:pPr>
      <w:r w:rsidRPr="005E7C8A">
        <w:rPr>
          <w:rFonts w:ascii="Times New Roman" w:hAnsi="Times New Roman" w:cs="Times New Roman"/>
          <w:bCs/>
          <w:sz w:val="26"/>
          <w:szCs w:val="26"/>
        </w:rPr>
        <w:t>2.17.5. Установка и ремонт общедомового оборудования, позволяющего обеспечить беспрепятственный доступ инвалидов и других лиц с ограничениями жизнедеятельности, включая подъемные платформы.</w:t>
      </w:r>
    </w:p>
    <w:p w:rsidR="00D40248" w:rsidRPr="005E7C8A" w:rsidRDefault="00D40248" w:rsidP="00D40248">
      <w:pPr>
        <w:pStyle w:val="1"/>
        <w:tabs>
          <w:tab w:val="num" w:pos="0"/>
        </w:tabs>
        <w:suppressAutoHyphens/>
        <w:ind w:firstLine="567"/>
        <w:jc w:val="center"/>
        <w:rPr>
          <w:b/>
          <w:sz w:val="26"/>
          <w:szCs w:val="26"/>
        </w:rPr>
      </w:pPr>
    </w:p>
    <w:p w:rsidR="00D40248" w:rsidRPr="005E7C8A" w:rsidRDefault="00D40248" w:rsidP="00D40248">
      <w:pPr>
        <w:pStyle w:val="1"/>
        <w:tabs>
          <w:tab w:val="num" w:pos="0"/>
        </w:tabs>
        <w:suppressAutoHyphens/>
        <w:ind w:firstLine="567"/>
        <w:jc w:val="center"/>
        <w:rPr>
          <w:b/>
          <w:sz w:val="26"/>
          <w:szCs w:val="26"/>
        </w:rPr>
      </w:pPr>
      <w:r w:rsidRPr="005E7C8A">
        <w:rPr>
          <w:b/>
          <w:sz w:val="26"/>
          <w:szCs w:val="26"/>
          <w:lang w:val="en-US"/>
        </w:rPr>
        <w:t>III</w:t>
      </w:r>
      <w:r w:rsidRPr="005E7C8A">
        <w:rPr>
          <w:b/>
          <w:sz w:val="26"/>
          <w:szCs w:val="26"/>
        </w:rPr>
        <w:t>. Полномочия Комиссии по осуществлению предметов ведения.</w:t>
      </w:r>
    </w:p>
    <w:p w:rsidR="00D40248" w:rsidRPr="005E7C8A" w:rsidRDefault="00D40248" w:rsidP="00D40248">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В соответствии с предметом ведения Комиссия осуществляет:</w:t>
      </w:r>
    </w:p>
    <w:p w:rsidR="00D40248" w:rsidRPr="005E7C8A" w:rsidRDefault="00D40248" w:rsidP="00D40248">
      <w:pPr>
        <w:pStyle w:val="a3"/>
        <w:numPr>
          <w:ilvl w:val="0"/>
          <w:numId w:val="1"/>
        </w:numPr>
        <w:tabs>
          <w:tab w:val="clear" w:pos="710"/>
          <w:tab w:val="num" w:pos="993"/>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 Подготовку материалов к заседанию Совета депутатов. </w:t>
      </w:r>
    </w:p>
    <w:p w:rsidR="00D40248" w:rsidRPr="005E7C8A" w:rsidRDefault="00D40248" w:rsidP="00D40248">
      <w:pPr>
        <w:pStyle w:val="a3"/>
        <w:numPr>
          <w:ilvl w:val="0"/>
          <w:numId w:val="1"/>
        </w:numPr>
        <w:tabs>
          <w:tab w:val="num" w:pos="993"/>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 Рассмотрение письменных обращений, направленных в адрес Комиссии на заседании Комиссии с предоставлением письменного ответа в 15-дневный срок. </w:t>
      </w:r>
    </w:p>
    <w:p w:rsidR="00D40248" w:rsidRPr="005E7C8A" w:rsidRDefault="00D40248" w:rsidP="00D40248">
      <w:pPr>
        <w:pStyle w:val="a3"/>
        <w:numPr>
          <w:ilvl w:val="0"/>
          <w:numId w:val="1"/>
        </w:numPr>
        <w:tabs>
          <w:tab w:val="num" w:pos="993"/>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lastRenderedPageBreak/>
        <w:t xml:space="preserve"> Разработку проектов решений по собственной инициативе или по поручению Совета депутатов, внесение подготовленных Комиссией материалов на заседания Совета депутатов, в органы государственной власти.</w:t>
      </w:r>
    </w:p>
    <w:p w:rsidR="00D40248" w:rsidRPr="005E7C8A" w:rsidRDefault="00D40248" w:rsidP="00D40248">
      <w:pPr>
        <w:pStyle w:val="a3"/>
        <w:numPr>
          <w:ilvl w:val="0"/>
          <w:numId w:val="1"/>
        </w:numPr>
        <w:tabs>
          <w:tab w:val="num" w:pos="993"/>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Организацию обсуждения рассматриваемых вопросов. Приглашенные лица предварительно, не позднее чем за три дня, уведомляются о предстоящем заседании Комиссии.</w:t>
      </w:r>
    </w:p>
    <w:p w:rsidR="00D40248" w:rsidRPr="005E7C8A" w:rsidRDefault="00D40248" w:rsidP="00D40248">
      <w:pPr>
        <w:pStyle w:val="a3"/>
        <w:numPr>
          <w:ilvl w:val="0"/>
          <w:numId w:val="1"/>
        </w:numPr>
        <w:tabs>
          <w:tab w:val="num" w:pos="993"/>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 Взаимодействие с органами исполнительной власти города Москвы, другими Комиссиями Совета депутатов, администрацией в пределах компетенции Комиссии.</w:t>
      </w:r>
    </w:p>
    <w:p w:rsidR="00D40248" w:rsidRPr="005E7C8A" w:rsidRDefault="00D40248" w:rsidP="00D40248">
      <w:pPr>
        <w:pStyle w:val="1"/>
        <w:tabs>
          <w:tab w:val="num" w:pos="0"/>
        </w:tabs>
        <w:suppressAutoHyphens/>
        <w:ind w:firstLine="567"/>
        <w:jc w:val="center"/>
        <w:rPr>
          <w:b/>
          <w:sz w:val="26"/>
          <w:szCs w:val="26"/>
        </w:rPr>
      </w:pPr>
    </w:p>
    <w:p w:rsidR="00D40248" w:rsidRPr="005E7C8A" w:rsidRDefault="00D40248" w:rsidP="00D40248">
      <w:pPr>
        <w:pStyle w:val="1"/>
        <w:tabs>
          <w:tab w:val="num" w:pos="0"/>
        </w:tabs>
        <w:suppressAutoHyphens/>
        <w:ind w:firstLine="567"/>
        <w:jc w:val="center"/>
        <w:rPr>
          <w:b/>
          <w:sz w:val="26"/>
          <w:szCs w:val="26"/>
        </w:rPr>
      </w:pPr>
      <w:r w:rsidRPr="005E7C8A">
        <w:rPr>
          <w:b/>
          <w:sz w:val="26"/>
          <w:szCs w:val="26"/>
          <w:lang w:val="en-US"/>
        </w:rPr>
        <w:t>IV</w:t>
      </w:r>
      <w:r w:rsidRPr="005E7C8A">
        <w:rPr>
          <w:b/>
          <w:sz w:val="26"/>
          <w:szCs w:val="26"/>
        </w:rPr>
        <w:t>. Права Комиссии.</w:t>
      </w:r>
    </w:p>
    <w:p w:rsidR="00D40248" w:rsidRPr="005E7C8A" w:rsidRDefault="00D40248" w:rsidP="00D40248">
      <w:pPr>
        <w:pStyle w:val="a3"/>
        <w:numPr>
          <w:ilvl w:val="1"/>
          <w:numId w:val="1"/>
        </w:numPr>
        <w:tabs>
          <w:tab w:val="clear" w:pos="284"/>
          <w:tab w:val="num" w:pos="851"/>
        </w:tab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Обращаться в государственные органы, отраслевые органы исполнительной государственной власти, органы местного самоуправления, к юридическим и физическим лицам по вопросам своей компетенции. Запрашивать и получать в установленном порядке документы и материалы, необходимые для работы Комиссии в соответствии с ее компетенцией.</w:t>
      </w:r>
    </w:p>
    <w:p w:rsidR="00D40248" w:rsidRPr="005E7C8A" w:rsidRDefault="00D40248" w:rsidP="00D40248">
      <w:pPr>
        <w:pStyle w:val="a3"/>
        <w:numPr>
          <w:ilvl w:val="1"/>
          <w:numId w:val="1"/>
        </w:numPr>
        <w:tabs>
          <w:tab w:val="clear" w:pos="284"/>
          <w:tab w:val="num" w:pos="851"/>
        </w:tab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Образовывать экспертные группы для выполнения работ по основным направлениям деятельности Комиссии.</w:t>
      </w:r>
    </w:p>
    <w:p w:rsidR="00D40248" w:rsidRPr="005E7C8A" w:rsidRDefault="00D40248" w:rsidP="00D40248">
      <w:pPr>
        <w:pStyle w:val="a3"/>
        <w:numPr>
          <w:ilvl w:val="1"/>
          <w:numId w:val="1"/>
        </w:numPr>
        <w:tabs>
          <w:tab w:val="clear" w:pos="284"/>
          <w:tab w:val="num" w:pos="851"/>
        </w:tab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Проводить при необходимости совместные заседания с другими комиссиями Совета депутатов, организовывать обсуждения по вопросам своего ведения, организовывать общественные слушания по вопросам своего ведения.</w:t>
      </w:r>
    </w:p>
    <w:p w:rsidR="00D40248" w:rsidRPr="005E7C8A" w:rsidRDefault="00D40248" w:rsidP="00D40248">
      <w:pPr>
        <w:pStyle w:val="a3"/>
        <w:numPr>
          <w:ilvl w:val="1"/>
          <w:numId w:val="1"/>
        </w:numPr>
        <w:tabs>
          <w:tab w:val="clear" w:pos="284"/>
          <w:tab w:val="num" w:pos="851"/>
        </w:tab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Вносить на заседание Совета депутатов предложения о проведении местного референдума, опроса граждан.</w:t>
      </w:r>
    </w:p>
    <w:p w:rsidR="00D40248" w:rsidRPr="005E7C8A" w:rsidRDefault="00D40248" w:rsidP="00D40248">
      <w:pPr>
        <w:pStyle w:val="a3"/>
        <w:spacing w:after="0" w:line="240" w:lineRule="auto"/>
        <w:ind w:firstLine="567"/>
        <w:jc w:val="both"/>
        <w:rPr>
          <w:rFonts w:ascii="Times New Roman" w:hAnsi="Times New Roman" w:cs="Times New Roman"/>
          <w:sz w:val="26"/>
          <w:szCs w:val="26"/>
        </w:rPr>
      </w:pPr>
    </w:p>
    <w:p w:rsidR="00D40248" w:rsidRPr="005E7C8A" w:rsidRDefault="00D40248" w:rsidP="00D40248">
      <w:pPr>
        <w:pStyle w:val="1"/>
        <w:tabs>
          <w:tab w:val="num" w:pos="0"/>
        </w:tabs>
        <w:suppressAutoHyphens/>
        <w:ind w:firstLine="567"/>
        <w:jc w:val="center"/>
        <w:rPr>
          <w:b/>
          <w:sz w:val="26"/>
          <w:szCs w:val="26"/>
        </w:rPr>
      </w:pPr>
      <w:r w:rsidRPr="005E7C8A">
        <w:rPr>
          <w:b/>
          <w:sz w:val="26"/>
          <w:szCs w:val="26"/>
          <w:lang w:val="en-US"/>
        </w:rPr>
        <w:t>V</w:t>
      </w:r>
      <w:r w:rsidRPr="005E7C8A">
        <w:rPr>
          <w:b/>
          <w:sz w:val="26"/>
          <w:szCs w:val="26"/>
        </w:rPr>
        <w:t>. Права и обязанности членов Комиссии.</w:t>
      </w:r>
    </w:p>
    <w:p w:rsidR="00D40248" w:rsidRPr="005E7C8A" w:rsidRDefault="00D40248" w:rsidP="00D40248">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1. Члены Комиссии имеют право:</w:t>
      </w:r>
    </w:p>
    <w:p w:rsidR="00D40248" w:rsidRPr="005E7C8A" w:rsidRDefault="00D40248" w:rsidP="00D40248">
      <w:pPr>
        <w:pStyle w:val="a3"/>
        <w:numPr>
          <w:ilvl w:val="1"/>
          <w:numId w:val="2"/>
        </w:numPr>
        <w:tabs>
          <w:tab w:val="left" w:pos="993"/>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Вносить вопросы и предложения в повестку заседания комиссии в соответствии с полномочиями комиссии.</w:t>
      </w:r>
    </w:p>
    <w:p w:rsidR="00D40248" w:rsidRPr="005E7C8A" w:rsidRDefault="00D40248" w:rsidP="00D40248">
      <w:pPr>
        <w:pStyle w:val="a3"/>
        <w:numPr>
          <w:ilvl w:val="1"/>
          <w:numId w:val="2"/>
        </w:numPr>
        <w:tabs>
          <w:tab w:val="left" w:pos="993"/>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Участвовать в подготовке, обсуждении и принятии по ним решений, а также в организации их реализации и контроле за их выполнением.</w:t>
      </w:r>
    </w:p>
    <w:p w:rsidR="00D40248" w:rsidRPr="005E7C8A" w:rsidRDefault="00D40248" w:rsidP="00D40248">
      <w:pPr>
        <w:pStyle w:val="a3"/>
        <w:numPr>
          <w:ilvl w:val="1"/>
          <w:numId w:val="2"/>
        </w:numPr>
        <w:tabs>
          <w:tab w:val="left" w:pos="993"/>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Представлять Совету депутатов свое особое мнение в случае несогласия с принятым Комиссией решением.</w:t>
      </w:r>
    </w:p>
    <w:p w:rsidR="00D40248" w:rsidRPr="005E7C8A" w:rsidRDefault="00D40248" w:rsidP="00D40248">
      <w:pPr>
        <w:pStyle w:val="a3"/>
        <w:numPr>
          <w:ilvl w:val="1"/>
          <w:numId w:val="2"/>
        </w:numPr>
        <w:tabs>
          <w:tab w:val="left" w:pos="993"/>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Сложить свои полномочия члена Комиссии на основании личного заявления на имя главы муниципального округа.</w:t>
      </w:r>
    </w:p>
    <w:p w:rsidR="00D40248" w:rsidRPr="005E7C8A" w:rsidRDefault="00D40248" w:rsidP="00D40248">
      <w:pPr>
        <w:pStyle w:val="a3"/>
        <w:numPr>
          <w:ilvl w:val="0"/>
          <w:numId w:val="2"/>
        </w:numPr>
        <w:tabs>
          <w:tab w:val="left" w:pos="993"/>
        </w:tab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Члены Комиссии обязаны:</w:t>
      </w:r>
    </w:p>
    <w:p w:rsidR="00D40248" w:rsidRPr="005E7C8A" w:rsidRDefault="00D40248" w:rsidP="00D40248">
      <w:pPr>
        <w:pStyle w:val="a3"/>
        <w:numPr>
          <w:ilvl w:val="1"/>
          <w:numId w:val="2"/>
        </w:numPr>
        <w:tabs>
          <w:tab w:val="left" w:pos="993"/>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Регистрировать свое присутствие на каждом заседании Комиссии </w:t>
      </w:r>
      <w:r>
        <w:rPr>
          <w:rFonts w:ascii="Times New Roman" w:hAnsi="Times New Roman" w:cs="Times New Roman"/>
          <w:sz w:val="26"/>
          <w:szCs w:val="26"/>
        </w:rPr>
        <w:t>в</w:t>
      </w:r>
      <w:r w:rsidRPr="005E7C8A">
        <w:rPr>
          <w:rFonts w:ascii="Times New Roman" w:hAnsi="Times New Roman" w:cs="Times New Roman"/>
          <w:sz w:val="26"/>
          <w:szCs w:val="26"/>
        </w:rPr>
        <w:t xml:space="preserve"> листе регистрации и участвовать в работе Комиссии, не допускать пропусков ее заседаний без уважительной причины. Если член Комиссии, пропустил без уважительной причины три заседания подряд, Комиссия вправе вносить на заседание Совета депутатов проект решения об изменении состава Комиссии.</w:t>
      </w:r>
    </w:p>
    <w:p w:rsidR="00D40248" w:rsidRPr="005E7C8A" w:rsidRDefault="00D40248" w:rsidP="00D40248">
      <w:pPr>
        <w:pStyle w:val="a3"/>
        <w:numPr>
          <w:ilvl w:val="1"/>
          <w:numId w:val="2"/>
        </w:numPr>
        <w:tabs>
          <w:tab w:val="left" w:pos="993"/>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Выполнять поручения Комиссии и ее Председателя. По решению Комиссии информировать ее о своей деятельности в составе Комиссии.</w:t>
      </w:r>
    </w:p>
    <w:p w:rsidR="00D40248" w:rsidRPr="005E7C8A" w:rsidRDefault="00D40248" w:rsidP="00D40248">
      <w:pPr>
        <w:pStyle w:val="a3"/>
        <w:numPr>
          <w:ilvl w:val="1"/>
          <w:numId w:val="2"/>
        </w:numPr>
        <w:tabs>
          <w:tab w:val="left" w:pos="993"/>
        </w:tabs>
        <w:suppressAutoHyphens/>
        <w:spacing w:after="0" w:line="240" w:lineRule="auto"/>
        <w:ind w:left="0" w:firstLine="567"/>
        <w:jc w:val="both"/>
        <w:rPr>
          <w:rFonts w:ascii="Times New Roman" w:hAnsi="Times New Roman" w:cs="Times New Roman"/>
          <w:sz w:val="26"/>
          <w:szCs w:val="26"/>
        </w:rPr>
      </w:pPr>
      <w:r w:rsidRPr="005E7C8A">
        <w:rPr>
          <w:rFonts w:ascii="Times New Roman" w:hAnsi="Times New Roman" w:cs="Times New Roman"/>
          <w:sz w:val="26"/>
          <w:szCs w:val="26"/>
        </w:rPr>
        <w:t>Содействовать реализации решений Комиссии.</w:t>
      </w:r>
    </w:p>
    <w:p w:rsidR="00D40248" w:rsidRPr="005E7C8A" w:rsidRDefault="00D40248" w:rsidP="00D40248">
      <w:pPr>
        <w:pStyle w:val="a3"/>
        <w:suppressAutoHyphens/>
        <w:spacing w:after="0" w:line="240" w:lineRule="auto"/>
        <w:jc w:val="both"/>
        <w:rPr>
          <w:rFonts w:ascii="Times New Roman" w:hAnsi="Times New Roman" w:cs="Times New Roman"/>
          <w:sz w:val="26"/>
          <w:szCs w:val="26"/>
        </w:rPr>
      </w:pPr>
    </w:p>
    <w:p w:rsidR="00D40248" w:rsidRPr="005E7C8A" w:rsidRDefault="00D40248" w:rsidP="00D40248">
      <w:pPr>
        <w:pStyle w:val="1"/>
        <w:tabs>
          <w:tab w:val="num" w:pos="0"/>
        </w:tabs>
        <w:suppressAutoHyphens/>
        <w:ind w:firstLine="567"/>
        <w:jc w:val="center"/>
        <w:rPr>
          <w:b/>
          <w:sz w:val="26"/>
          <w:szCs w:val="26"/>
        </w:rPr>
      </w:pPr>
      <w:r w:rsidRPr="005E7C8A">
        <w:rPr>
          <w:b/>
          <w:sz w:val="26"/>
          <w:szCs w:val="26"/>
          <w:lang w:val="en-US"/>
        </w:rPr>
        <w:t>VI</w:t>
      </w:r>
      <w:r w:rsidRPr="005E7C8A">
        <w:rPr>
          <w:b/>
          <w:sz w:val="26"/>
          <w:szCs w:val="26"/>
        </w:rPr>
        <w:t>. Председатель Комиссии.</w:t>
      </w:r>
    </w:p>
    <w:p w:rsidR="00D40248" w:rsidRPr="005E7C8A" w:rsidRDefault="00D40248" w:rsidP="00D40248">
      <w:pPr>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1. Председатель Комиссии утверждается решением Совета депутатов.</w:t>
      </w:r>
    </w:p>
    <w:p w:rsidR="00D40248" w:rsidRPr="005E7C8A" w:rsidRDefault="00D40248" w:rsidP="00D40248">
      <w:pPr>
        <w:tabs>
          <w:tab w:val="left" w:pos="993"/>
        </w:tabs>
        <w:spacing w:after="0" w:line="240" w:lineRule="auto"/>
        <w:jc w:val="both"/>
        <w:rPr>
          <w:rFonts w:ascii="Times New Roman" w:hAnsi="Times New Roman" w:cs="Times New Roman"/>
          <w:sz w:val="26"/>
          <w:szCs w:val="26"/>
        </w:rPr>
      </w:pPr>
      <w:r w:rsidRPr="005E7C8A">
        <w:rPr>
          <w:rFonts w:ascii="Times New Roman" w:hAnsi="Times New Roman" w:cs="Times New Roman"/>
          <w:sz w:val="26"/>
          <w:szCs w:val="26"/>
        </w:rPr>
        <w:t>2. Председатель Комиссии:</w:t>
      </w:r>
    </w:p>
    <w:p w:rsidR="00D40248" w:rsidRPr="005E7C8A" w:rsidRDefault="00D40248" w:rsidP="00D40248">
      <w:pPr>
        <w:tabs>
          <w:tab w:val="left" w:pos="993"/>
        </w:tabs>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lastRenderedPageBreak/>
        <w:t xml:space="preserve">2.1. вносит на заседания Совета депутатов предложения по изменению персонального состава комиссии; </w:t>
      </w:r>
    </w:p>
    <w:p w:rsidR="00D40248" w:rsidRPr="005E7C8A" w:rsidRDefault="00D40248" w:rsidP="00D40248">
      <w:pPr>
        <w:tabs>
          <w:tab w:val="left" w:pos="993"/>
        </w:tabs>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2.2. организует работу Комиссии, в том числе формирует повестку дня заседания Комиссии и список лиц, приглашенных для участия в ее заседании; </w:t>
      </w:r>
    </w:p>
    <w:p w:rsidR="00D40248" w:rsidRPr="005E7C8A" w:rsidRDefault="00D40248" w:rsidP="00D40248">
      <w:pPr>
        <w:tabs>
          <w:tab w:val="left" w:pos="993"/>
        </w:tabs>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2.3. ведет заседания Комиссии, координирует работу Комиссии с деятельностью других рабочих органов Совета депутатов, в том числе, при совместном рассмотрении вопросов, обеспечивает информирование членов Комиссии, других депутатов о проведении заседаний Комиссии;</w:t>
      </w:r>
    </w:p>
    <w:p w:rsidR="00D40248" w:rsidRPr="005E7C8A" w:rsidRDefault="00D40248" w:rsidP="00D40248">
      <w:pPr>
        <w:tabs>
          <w:tab w:val="left" w:pos="993"/>
        </w:tabs>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2.4. представляет Комиссию на заседаниях Совета депутатов и в иных органах местного самоуправления и органах государственной власти без доверенности, обладает правом подписи документов от имени Комиссии, ведет деловую переписку на бланках депутата Совета депутатов.</w:t>
      </w:r>
    </w:p>
    <w:p w:rsidR="00D40248" w:rsidRPr="005E7C8A" w:rsidRDefault="00D40248" w:rsidP="00D40248">
      <w:pPr>
        <w:tabs>
          <w:tab w:val="left" w:pos="993"/>
        </w:tabs>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 </w:t>
      </w:r>
    </w:p>
    <w:p w:rsidR="00D40248" w:rsidRPr="005E7C8A" w:rsidRDefault="00D40248" w:rsidP="00D40248">
      <w:pPr>
        <w:pStyle w:val="1"/>
        <w:tabs>
          <w:tab w:val="num" w:pos="0"/>
        </w:tabs>
        <w:suppressAutoHyphens/>
        <w:ind w:firstLine="567"/>
        <w:jc w:val="center"/>
        <w:rPr>
          <w:b/>
          <w:sz w:val="26"/>
          <w:szCs w:val="26"/>
        </w:rPr>
      </w:pPr>
      <w:r w:rsidRPr="005E7C8A">
        <w:rPr>
          <w:b/>
          <w:sz w:val="26"/>
          <w:szCs w:val="26"/>
          <w:lang w:val="en-US"/>
        </w:rPr>
        <w:t>VII</w:t>
      </w:r>
      <w:r w:rsidRPr="005E7C8A">
        <w:rPr>
          <w:b/>
          <w:sz w:val="26"/>
          <w:szCs w:val="26"/>
        </w:rPr>
        <w:t>. Эксперт Комиссии.</w:t>
      </w:r>
    </w:p>
    <w:p w:rsidR="00D40248" w:rsidRPr="005E7C8A" w:rsidRDefault="00D40248" w:rsidP="00D40248">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1. Эксперт Комиссии в случае необходимости приглашается по представлению Комиссии для решения вопросов, требующих экспертного заключения или рекомендации. Экспертом Комиссии может быть любое лицо, обладающее необходимыми знаниями для решения поставленных перед Комиссией задач. </w:t>
      </w:r>
    </w:p>
    <w:p w:rsidR="00D40248" w:rsidRPr="005E7C8A" w:rsidRDefault="00D40248" w:rsidP="00D40248">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2. Эксперт Комиссии обладает всеми процедурными правами члена Комиссии, кроме права голоса при голосовании и права быть избранным на какую-либо должность в Комиссии.</w:t>
      </w:r>
    </w:p>
    <w:p w:rsidR="00D40248" w:rsidRPr="005E7C8A" w:rsidRDefault="00D40248" w:rsidP="00D40248">
      <w:pPr>
        <w:pStyle w:val="a3"/>
        <w:spacing w:after="0" w:line="240" w:lineRule="auto"/>
        <w:ind w:firstLine="567"/>
        <w:jc w:val="both"/>
        <w:rPr>
          <w:rFonts w:ascii="Times New Roman" w:hAnsi="Times New Roman" w:cs="Times New Roman"/>
          <w:sz w:val="26"/>
          <w:szCs w:val="26"/>
        </w:rPr>
      </w:pPr>
    </w:p>
    <w:p w:rsidR="00D40248" w:rsidRPr="005E7C8A" w:rsidRDefault="00D40248" w:rsidP="00D40248">
      <w:pPr>
        <w:pStyle w:val="1"/>
        <w:tabs>
          <w:tab w:val="num" w:pos="0"/>
        </w:tabs>
        <w:suppressAutoHyphens/>
        <w:ind w:firstLine="567"/>
        <w:jc w:val="center"/>
        <w:rPr>
          <w:b/>
          <w:sz w:val="26"/>
          <w:szCs w:val="26"/>
        </w:rPr>
      </w:pPr>
      <w:r w:rsidRPr="005E7C8A">
        <w:rPr>
          <w:b/>
          <w:sz w:val="26"/>
          <w:szCs w:val="26"/>
          <w:lang w:val="en-US"/>
        </w:rPr>
        <w:t>VIII</w:t>
      </w:r>
      <w:r w:rsidRPr="005E7C8A">
        <w:rPr>
          <w:b/>
          <w:sz w:val="26"/>
          <w:szCs w:val="26"/>
        </w:rPr>
        <w:t>. Секретарь Комиссии.</w:t>
      </w:r>
    </w:p>
    <w:p w:rsidR="00D40248" w:rsidRPr="005E7C8A" w:rsidRDefault="00D40248" w:rsidP="00D40248">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1. Назначается Советом депутатов при утверждении состава Комиссии из числа штатных муниципальных служащих администрации. </w:t>
      </w:r>
    </w:p>
    <w:p w:rsidR="00D40248" w:rsidRPr="005E7C8A" w:rsidRDefault="00D40248" w:rsidP="00D40248">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2. Технический секретарь Комиссии обеспечивает составление протокола заседания и решений Комиссии. </w:t>
      </w:r>
    </w:p>
    <w:p w:rsidR="00D40248" w:rsidRPr="005E7C8A" w:rsidRDefault="00D40248" w:rsidP="00D40248">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3. Технический секретарь Комиссии не обладает правами члена Комиссии, организует ведение документации Комиссии в соответствии с утвержденными правилами ведения делопроизводства.</w:t>
      </w:r>
    </w:p>
    <w:p w:rsidR="00D40248" w:rsidRPr="005E7C8A" w:rsidRDefault="00D40248" w:rsidP="00D40248">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4. Обеспечивает выполнение поручений Председателя комиссии и решений комиссии.</w:t>
      </w:r>
    </w:p>
    <w:p w:rsidR="00D40248" w:rsidRPr="005E7C8A" w:rsidRDefault="00D40248" w:rsidP="00D40248">
      <w:pPr>
        <w:pStyle w:val="a3"/>
        <w:spacing w:after="0" w:line="240" w:lineRule="auto"/>
        <w:ind w:firstLine="567"/>
        <w:jc w:val="both"/>
        <w:rPr>
          <w:rFonts w:ascii="Times New Roman" w:hAnsi="Times New Roman" w:cs="Times New Roman"/>
          <w:color w:val="FF0000"/>
          <w:sz w:val="26"/>
          <w:szCs w:val="26"/>
        </w:rPr>
      </w:pPr>
    </w:p>
    <w:p w:rsidR="00D40248" w:rsidRPr="005E7C8A" w:rsidRDefault="00D40248" w:rsidP="00D40248">
      <w:pPr>
        <w:pStyle w:val="1"/>
        <w:tabs>
          <w:tab w:val="num" w:pos="0"/>
        </w:tabs>
        <w:suppressAutoHyphens/>
        <w:ind w:firstLine="567"/>
        <w:jc w:val="center"/>
        <w:rPr>
          <w:b/>
          <w:sz w:val="26"/>
          <w:szCs w:val="26"/>
        </w:rPr>
      </w:pPr>
      <w:r w:rsidRPr="005E7C8A">
        <w:rPr>
          <w:b/>
          <w:sz w:val="26"/>
          <w:szCs w:val="26"/>
          <w:lang w:val="en-US"/>
        </w:rPr>
        <w:t>IX</w:t>
      </w:r>
      <w:r w:rsidRPr="005E7C8A">
        <w:rPr>
          <w:b/>
          <w:sz w:val="26"/>
          <w:szCs w:val="26"/>
        </w:rPr>
        <w:t>. Регламент заседаний Комиссии.</w:t>
      </w:r>
    </w:p>
    <w:p w:rsidR="00D40248" w:rsidRPr="005E7C8A" w:rsidRDefault="00D40248" w:rsidP="00D40248">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1. Заседания Комиссии проводятся открыто. По решению Комиссии, принятому по итогам голосования членами Комиссии, могут проводиться закрытые заседания. Депутаты Совета, глава администрации,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rsidR="00D40248" w:rsidRPr="005E7C8A" w:rsidRDefault="00D40248" w:rsidP="00D40248">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2. Заседание Комиссии ведет ее председатель. В отсутствие председателя заседание Комиссии ведет один из членов Комиссии по поручению председателя либо, если такое поручение не было дано, по решению членов Комиссии.</w:t>
      </w:r>
    </w:p>
    <w:p w:rsidR="00D40248" w:rsidRPr="005E7C8A" w:rsidRDefault="00D40248" w:rsidP="00D40248">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3. Заседания Комиссии проводятся по решению председателя Комиссии, либо по инициативе не менее чем двух членов комиссии.</w:t>
      </w:r>
    </w:p>
    <w:p w:rsidR="00D40248" w:rsidRPr="005E7C8A" w:rsidRDefault="00D40248" w:rsidP="00D40248">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4. Комиссия правомочна принимать решения голосованием на заседании, если на нем присутствует не менее половины членов Комиссии от общего числа членов комиссии. Число присутствующих на заседании членов Комиссии определяется по результатам регистрации.</w:t>
      </w:r>
    </w:p>
    <w:p w:rsidR="00D40248" w:rsidRPr="005E7C8A" w:rsidRDefault="00D40248" w:rsidP="00D40248">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lastRenderedPageBreak/>
        <w:t>5. Решение считается принятым, если за него проголосовало большинство членов Комиссии от присутствующих на заседании Комиссии. В случае равенства голосов, поданных «за» и «против», голос председателя Комиссии является определяющим.</w:t>
      </w:r>
    </w:p>
    <w:p w:rsidR="00D40248" w:rsidRPr="005E7C8A" w:rsidRDefault="00D40248" w:rsidP="00D40248">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 xml:space="preserve">6. В случае невозможности присутствия на заседании Комиссии, член или эксперт Комиссии может до начала ее заседания в письме на имя председателя высказать свое мнение по вопросу, вынесенному на обсуждение Комиссии. Изложенное мнение оглашается председательствующим на заседании. При этом мнение не учитывается при подсчете голосов. </w:t>
      </w:r>
    </w:p>
    <w:p w:rsidR="00D40248" w:rsidRPr="005E7C8A" w:rsidRDefault="00D40248" w:rsidP="00D40248">
      <w:pPr>
        <w:pStyle w:val="a3"/>
        <w:spacing w:after="0" w:line="240" w:lineRule="auto"/>
        <w:ind w:firstLine="567"/>
        <w:jc w:val="both"/>
        <w:rPr>
          <w:rFonts w:ascii="Times New Roman" w:hAnsi="Times New Roman" w:cs="Times New Roman"/>
          <w:color w:val="FF0000"/>
          <w:sz w:val="26"/>
          <w:szCs w:val="26"/>
          <w:u w:val="single"/>
        </w:rPr>
      </w:pPr>
      <w:r w:rsidRPr="005E7C8A">
        <w:rPr>
          <w:rFonts w:ascii="Times New Roman" w:hAnsi="Times New Roman" w:cs="Times New Roman"/>
          <w:sz w:val="26"/>
          <w:szCs w:val="26"/>
        </w:rPr>
        <w:t xml:space="preserve">7. По результатам заседания Комиссии оформляются протокол заседания и решения, принятые голосованием на заседании Комиссии. Протокол оформляется в течение пяти дней после проведения заседания, подписывается председательствующим на заседании Комиссии и техническим секретарем. Оригиналы протоколов хранятся в администрации муниципального округа. Копии протоколов направляются всем членам и экспертам Комиссии. </w:t>
      </w:r>
    </w:p>
    <w:p w:rsidR="00D40248" w:rsidRPr="005E7C8A" w:rsidRDefault="00D40248" w:rsidP="00D40248">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8. Член Комиссии, на которого возложен контроль за выполнением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D40248" w:rsidRPr="005E7C8A" w:rsidRDefault="00D40248" w:rsidP="00D40248">
      <w:pPr>
        <w:pStyle w:val="1"/>
        <w:tabs>
          <w:tab w:val="num" w:pos="0"/>
        </w:tabs>
        <w:suppressAutoHyphens/>
        <w:ind w:firstLine="567"/>
        <w:jc w:val="center"/>
        <w:rPr>
          <w:b/>
          <w:sz w:val="26"/>
          <w:szCs w:val="26"/>
        </w:rPr>
      </w:pPr>
    </w:p>
    <w:p w:rsidR="00D40248" w:rsidRPr="005E7C8A" w:rsidRDefault="00D40248" w:rsidP="00D40248">
      <w:pPr>
        <w:pStyle w:val="1"/>
        <w:tabs>
          <w:tab w:val="num" w:pos="0"/>
        </w:tabs>
        <w:suppressAutoHyphens/>
        <w:ind w:firstLine="567"/>
        <w:jc w:val="center"/>
        <w:rPr>
          <w:b/>
          <w:sz w:val="26"/>
          <w:szCs w:val="26"/>
        </w:rPr>
      </w:pPr>
      <w:r w:rsidRPr="005E7C8A">
        <w:rPr>
          <w:b/>
          <w:sz w:val="26"/>
          <w:szCs w:val="26"/>
          <w:lang w:val="en-US"/>
        </w:rPr>
        <w:t>X</w:t>
      </w:r>
      <w:r w:rsidRPr="005E7C8A">
        <w:rPr>
          <w:b/>
          <w:sz w:val="26"/>
          <w:szCs w:val="26"/>
        </w:rPr>
        <w:t>. Отчетность Комиссии.</w:t>
      </w:r>
    </w:p>
    <w:p w:rsidR="00D40248" w:rsidRPr="005E7C8A" w:rsidRDefault="00D40248" w:rsidP="00D40248">
      <w:pPr>
        <w:pStyle w:val="a3"/>
        <w:spacing w:after="0" w:line="240" w:lineRule="auto"/>
        <w:ind w:firstLine="567"/>
        <w:jc w:val="both"/>
        <w:rPr>
          <w:rFonts w:ascii="Times New Roman" w:hAnsi="Times New Roman" w:cs="Times New Roman"/>
          <w:sz w:val="26"/>
          <w:szCs w:val="26"/>
        </w:rPr>
      </w:pPr>
      <w:r w:rsidRPr="005E7C8A">
        <w:rPr>
          <w:rFonts w:ascii="Times New Roman" w:hAnsi="Times New Roman" w:cs="Times New Roman"/>
          <w:sz w:val="26"/>
          <w:szCs w:val="26"/>
        </w:rPr>
        <w:t>В конце каждого года председатель комиссии направляет главе муниципального округа письменный отчет о деятельности комиссии, который должен быть доведён до сведения всех депутатов. Отчет Комиссии может быть заслушан на заседании Совета депутатов на основании протокольного решения Совета депутатов. Совет депутатов может в любое время заслушать отчет о текущей деятельности комиссии. Сроки рассмотрения такого отчета определяются протокольным решением Совета депутатов.</w:t>
      </w:r>
    </w:p>
    <w:p w:rsidR="00D40248" w:rsidRPr="00BC7EC8" w:rsidRDefault="00D40248" w:rsidP="00D40248">
      <w:pPr>
        <w:rPr>
          <w:rFonts w:ascii="Times New Roman" w:hAnsi="Times New Roman" w:cs="Times New Roman"/>
          <w:color w:val="000000"/>
        </w:rPr>
      </w:pPr>
    </w:p>
    <w:p w:rsidR="00D40248" w:rsidRPr="00BC7EC8" w:rsidRDefault="00D40248" w:rsidP="00D40248">
      <w:pPr>
        <w:spacing w:after="0" w:line="240" w:lineRule="auto"/>
        <w:jc w:val="center"/>
        <w:rPr>
          <w:rFonts w:ascii="Times New Roman" w:hAnsi="Times New Roman" w:cs="Times New Roman"/>
        </w:rPr>
      </w:pPr>
    </w:p>
    <w:p w:rsidR="006B3D9D" w:rsidRDefault="0075356E"/>
    <w:sectPr w:rsidR="006B3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34B95"/>
    <w:multiLevelType w:val="multilevel"/>
    <w:tmpl w:val="825C6DE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7D032662"/>
    <w:multiLevelType w:val="multilevel"/>
    <w:tmpl w:val="00000004"/>
    <w:lvl w:ilvl="0">
      <w:start w:val="1"/>
      <w:numFmt w:val="decimal"/>
      <w:lvlText w:val="%1."/>
      <w:lvlJc w:val="left"/>
      <w:pPr>
        <w:tabs>
          <w:tab w:val="num" w:pos="710"/>
        </w:tabs>
        <w:ind w:left="710" w:firstLine="0"/>
      </w:pPr>
    </w:lvl>
    <w:lvl w:ilvl="1">
      <w:start w:val="1"/>
      <w:numFmt w:val="decimal"/>
      <w:lvlText w:val="%2."/>
      <w:lvlJc w:val="left"/>
      <w:pPr>
        <w:tabs>
          <w:tab w:val="num" w:pos="284"/>
        </w:tabs>
        <w:ind w:left="284" w:firstLine="0"/>
      </w:pPr>
    </w:lvl>
    <w:lvl w:ilvl="2">
      <w:start w:val="1"/>
      <w:numFmt w:val="decimal"/>
      <w:lvlText w:val="%3."/>
      <w:lvlJc w:val="left"/>
      <w:pPr>
        <w:tabs>
          <w:tab w:val="num" w:pos="284"/>
        </w:tabs>
        <w:ind w:left="284" w:firstLine="0"/>
      </w:pPr>
    </w:lvl>
    <w:lvl w:ilvl="3">
      <w:start w:val="1"/>
      <w:numFmt w:val="decimal"/>
      <w:lvlText w:val="%4."/>
      <w:lvlJc w:val="left"/>
      <w:pPr>
        <w:tabs>
          <w:tab w:val="num" w:pos="284"/>
        </w:tabs>
        <w:ind w:left="284" w:firstLine="0"/>
      </w:pPr>
    </w:lvl>
    <w:lvl w:ilvl="4">
      <w:start w:val="1"/>
      <w:numFmt w:val="decimal"/>
      <w:lvlText w:val="%5."/>
      <w:lvlJc w:val="left"/>
      <w:pPr>
        <w:tabs>
          <w:tab w:val="num" w:pos="284"/>
        </w:tabs>
        <w:ind w:left="284" w:firstLine="0"/>
      </w:pPr>
    </w:lvl>
    <w:lvl w:ilvl="5">
      <w:start w:val="1"/>
      <w:numFmt w:val="decimal"/>
      <w:lvlText w:val="%6."/>
      <w:lvlJc w:val="left"/>
      <w:pPr>
        <w:tabs>
          <w:tab w:val="num" w:pos="284"/>
        </w:tabs>
        <w:ind w:left="284" w:firstLine="0"/>
      </w:pPr>
    </w:lvl>
    <w:lvl w:ilvl="6">
      <w:start w:val="1"/>
      <w:numFmt w:val="decimal"/>
      <w:lvlText w:val="%7."/>
      <w:lvlJc w:val="left"/>
      <w:pPr>
        <w:tabs>
          <w:tab w:val="num" w:pos="284"/>
        </w:tabs>
        <w:ind w:left="284" w:firstLine="0"/>
      </w:pPr>
    </w:lvl>
    <w:lvl w:ilvl="7">
      <w:start w:val="1"/>
      <w:numFmt w:val="decimal"/>
      <w:lvlText w:val="%8."/>
      <w:lvlJc w:val="left"/>
      <w:pPr>
        <w:tabs>
          <w:tab w:val="num" w:pos="284"/>
        </w:tabs>
        <w:ind w:left="284" w:firstLine="0"/>
      </w:pPr>
    </w:lvl>
    <w:lvl w:ilvl="8">
      <w:start w:val="1"/>
      <w:numFmt w:val="decimal"/>
      <w:lvlText w:val="%9."/>
      <w:lvlJc w:val="left"/>
      <w:pPr>
        <w:tabs>
          <w:tab w:val="num" w:pos="284"/>
        </w:tabs>
        <w:ind w:left="284"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48"/>
    <w:rsid w:val="001665C9"/>
    <w:rsid w:val="003E53C6"/>
    <w:rsid w:val="0075356E"/>
    <w:rsid w:val="00D40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F0EF4-8C4E-4681-952B-79550C3F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248"/>
    <w:pPr>
      <w:spacing w:after="200" w:line="276" w:lineRule="auto"/>
    </w:pPr>
    <w:rPr>
      <w:rFonts w:ascii="Calibri" w:eastAsia="Times New Roman" w:hAnsi="Calibri" w:cs="Calibri"/>
    </w:rPr>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1"/>
    <w:uiPriority w:val="99"/>
    <w:qFormat/>
    <w:rsid w:val="00D40248"/>
    <w:pPr>
      <w:keepNext/>
      <w:spacing w:after="0" w:line="240" w:lineRule="auto"/>
      <w:jc w:val="both"/>
      <w:outlineLvl w:val="0"/>
    </w:pPr>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D40248"/>
    <w:rPr>
      <w:rFonts w:asciiTheme="majorHAnsi" w:eastAsiaTheme="majorEastAsia" w:hAnsiTheme="majorHAnsi" w:cstheme="majorBidi"/>
      <w:color w:val="2E74B5" w:themeColor="accent1" w:themeShade="BF"/>
      <w:sz w:val="32"/>
      <w:szCs w:val="32"/>
    </w:rPr>
  </w:style>
  <w:style w:type="character" w:customStyle="1" w:styleId="11">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link w:val="1"/>
    <w:uiPriority w:val="99"/>
    <w:locked/>
    <w:rsid w:val="00D40248"/>
    <w:rPr>
      <w:rFonts w:ascii="Times New Roman" w:eastAsia="Times New Roman" w:hAnsi="Times New Roman" w:cs="Times New Roman"/>
      <w:lang w:eastAsia="ru-RU"/>
    </w:rPr>
  </w:style>
  <w:style w:type="paragraph" w:styleId="a3">
    <w:name w:val="Body Text"/>
    <w:aliases w:val="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Основной текст Знак3 Знак,Основной текст Знак2 Знак Знак"/>
    <w:basedOn w:val="a"/>
    <w:link w:val="a4"/>
    <w:unhideWhenUsed/>
    <w:rsid w:val="00D40248"/>
    <w:pPr>
      <w:spacing w:after="120"/>
    </w:pPr>
  </w:style>
  <w:style w:type="character" w:customStyle="1" w:styleId="a4">
    <w:name w:val="Основной текст Знак"/>
    <w:aliases w:val="Основной текст Знак3 Знак1,Основной текст Знак2 Знак Знак1,Основной текст Знак Знак Знак Знак, Знак10 Знак Знак Знак Знак, Знак10 Знак1 Знак Знак,Основной текст Знак Знак1 Знак, Знак10 Знак Знак1 Знак, Знак10 Знак2 Знак"/>
    <w:basedOn w:val="a0"/>
    <w:link w:val="a3"/>
    <w:rsid w:val="00D40248"/>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2535</Words>
  <Characters>14456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2</cp:revision>
  <dcterms:created xsi:type="dcterms:W3CDTF">2022-10-13T06:53:00Z</dcterms:created>
  <dcterms:modified xsi:type="dcterms:W3CDTF">2022-10-13T06:57:00Z</dcterms:modified>
</cp:coreProperties>
</file>